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990B3" w14:textId="147DAA8C" w:rsidR="00265D83" w:rsidRPr="00265D83" w:rsidRDefault="00700EF5" w:rsidP="00265D83">
      <w:pPr>
        <w:spacing w:after="0" w:line="240" w:lineRule="auto"/>
        <w:rPr>
          <w:rFonts w:ascii="Arial" w:eastAsia="Times New Roman" w:hAnsi="Arial" w:cs="Arial"/>
          <w:b/>
          <w:color w:val="000000"/>
          <w:sz w:val="24"/>
          <w:szCs w:val="24"/>
          <w:lang w:val="en-US" w:eastAsia="sv-SE"/>
        </w:rPr>
      </w:pPr>
      <w:r w:rsidRPr="00265D83">
        <w:rPr>
          <w:rFonts w:ascii="Arial" w:hAnsi="Arial" w:cs="Arial"/>
          <w:b/>
          <w:sz w:val="24"/>
          <w:szCs w:val="24"/>
          <w:lang w:val="en-US"/>
        </w:rPr>
        <w:t>3GPP TSG-RAN WG2 #</w:t>
      </w:r>
      <w:r w:rsidR="006D1E26" w:rsidRPr="00265D83">
        <w:rPr>
          <w:rFonts w:ascii="Arial" w:hAnsi="Arial" w:cs="Arial"/>
          <w:b/>
          <w:sz w:val="24"/>
          <w:szCs w:val="24"/>
          <w:lang w:val="en-US"/>
        </w:rPr>
        <w:t>10</w:t>
      </w:r>
      <w:r w:rsidR="00063C43" w:rsidRPr="00265D83">
        <w:rPr>
          <w:rFonts w:ascii="Arial" w:hAnsi="Arial" w:cs="Arial"/>
          <w:b/>
          <w:sz w:val="24"/>
          <w:szCs w:val="24"/>
          <w:lang w:val="en-US"/>
        </w:rPr>
        <w:t>5</w:t>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hAnsi="Arial" w:cs="Arial"/>
          <w:b/>
          <w:sz w:val="24"/>
          <w:szCs w:val="24"/>
          <w:lang w:val="en-US"/>
        </w:rPr>
        <w:tab/>
      </w:r>
      <w:r w:rsidR="00265D83" w:rsidRPr="00265D83">
        <w:rPr>
          <w:rFonts w:ascii="Arial" w:eastAsia="Times New Roman" w:hAnsi="Arial" w:cs="Arial"/>
          <w:b/>
          <w:color w:val="000000"/>
          <w:sz w:val="24"/>
          <w:szCs w:val="24"/>
          <w:lang w:val="en-US" w:eastAsia="sv-SE"/>
        </w:rPr>
        <w:t>R2-1901527</w:t>
      </w:r>
    </w:p>
    <w:p w14:paraId="5B28DCC3" w14:textId="6993093B" w:rsidR="00700EF5" w:rsidRPr="00265D83" w:rsidRDefault="00063C43" w:rsidP="00700EF5">
      <w:pPr>
        <w:pStyle w:val="3GPPHeader"/>
        <w:rPr>
          <w:rFonts w:ascii="Arial" w:hAnsi="Arial" w:cs="Arial"/>
          <w:szCs w:val="24"/>
          <w:lang w:val="en-US"/>
        </w:rPr>
      </w:pPr>
      <w:r w:rsidRPr="00265D83">
        <w:rPr>
          <w:rFonts w:ascii="Arial" w:hAnsi="Arial" w:cs="Arial"/>
          <w:szCs w:val="24"/>
          <w:lang w:val="en-US"/>
        </w:rPr>
        <w:t>Athens</w:t>
      </w:r>
      <w:r w:rsidR="005E03C7" w:rsidRPr="00265D83">
        <w:rPr>
          <w:rFonts w:ascii="Arial" w:hAnsi="Arial" w:cs="Arial"/>
          <w:szCs w:val="24"/>
          <w:lang w:val="en-US"/>
        </w:rPr>
        <w:t xml:space="preserve">, </w:t>
      </w:r>
      <w:r w:rsidRPr="00265D83">
        <w:rPr>
          <w:rFonts w:ascii="Arial" w:hAnsi="Arial" w:cs="Arial"/>
          <w:szCs w:val="24"/>
          <w:lang w:val="en-US"/>
        </w:rPr>
        <w:t>Greece</w:t>
      </w:r>
      <w:r w:rsidR="005E03C7" w:rsidRPr="00265D83">
        <w:rPr>
          <w:rFonts w:ascii="Arial" w:hAnsi="Arial" w:cs="Arial"/>
          <w:szCs w:val="24"/>
          <w:lang w:val="en-US"/>
        </w:rPr>
        <w:t>, 2</w:t>
      </w:r>
      <w:r w:rsidRPr="00265D83">
        <w:rPr>
          <w:rFonts w:ascii="Arial" w:hAnsi="Arial" w:cs="Arial"/>
          <w:szCs w:val="24"/>
          <w:lang w:val="en-US"/>
        </w:rPr>
        <w:t>5</w:t>
      </w:r>
      <w:r w:rsidR="00700EF5" w:rsidRPr="00265D83">
        <w:rPr>
          <w:rFonts w:ascii="Arial" w:hAnsi="Arial" w:cs="Arial"/>
          <w:szCs w:val="24"/>
          <w:vertAlign w:val="superscript"/>
          <w:lang w:val="en-US"/>
        </w:rPr>
        <w:t>th</w:t>
      </w:r>
      <w:r w:rsidR="00700EF5" w:rsidRPr="00265D83">
        <w:rPr>
          <w:rFonts w:ascii="Arial" w:hAnsi="Arial" w:cs="Arial"/>
          <w:szCs w:val="24"/>
          <w:lang w:val="en-US"/>
        </w:rPr>
        <w:t xml:space="preserve"> </w:t>
      </w:r>
      <w:r w:rsidRPr="00265D83">
        <w:rPr>
          <w:rFonts w:ascii="Arial" w:hAnsi="Arial" w:cs="Arial"/>
          <w:szCs w:val="24"/>
          <w:lang w:val="en-US"/>
        </w:rPr>
        <w:t>February</w:t>
      </w:r>
      <w:r w:rsidR="005E03C7" w:rsidRPr="00265D83">
        <w:rPr>
          <w:rFonts w:ascii="Arial" w:hAnsi="Arial" w:cs="Arial"/>
          <w:szCs w:val="24"/>
          <w:lang w:val="en-US"/>
        </w:rPr>
        <w:t xml:space="preserve"> </w:t>
      </w:r>
      <w:r w:rsidR="00700EF5" w:rsidRPr="00265D83">
        <w:rPr>
          <w:rFonts w:ascii="Arial" w:hAnsi="Arial" w:cs="Arial"/>
          <w:szCs w:val="24"/>
          <w:lang w:val="en-US"/>
        </w:rPr>
        <w:t xml:space="preserve">– </w:t>
      </w:r>
      <w:r w:rsidR="005E03C7" w:rsidRPr="00265D83">
        <w:rPr>
          <w:rFonts w:ascii="Arial" w:hAnsi="Arial" w:cs="Arial"/>
          <w:szCs w:val="24"/>
          <w:lang w:val="en-US"/>
        </w:rPr>
        <w:t>1</w:t>
      </w:r>
      <w:r w:rsidR="005E03C7" w:rsidRPr="00265D83">
        <w:rPr>
          <w:rFonts w:ascii="Arial" w:hAnsi="Arial" w:cs="Arial"/>
          <w:szCs w:val="24"/>
          <w:vertAlign w:val="superscript"/>
          <w:lang w:val="en-US"/>
        </w:rPr>
        <w:t>st</w:t>
      </w:r>
      <w:r w:rsidR="00700EF5" w:rsidRPr="00265D83">
        <w:rPr>
          <w:rFonts w:ascii="Arial" w:hAnsi="Arial" w:cs="Arial"/>
          <w:szCs w:val="24"/>
          <w:lang w:val="en-US"/>
        </w:rPr>
        <w:t xml:space="preserve"> </w:t>
      </w:r>
      <w:r w:rsidRPr="00265D83">
        <w:rPr>
          <w:rFonts w:ascii="Arial" w:hAnsi="Arial" w:cs="Arial"/>
          <w:szCs w:val="24"/>
          <w:lang w:val="en-US"/>
        </w:rPr>
        <w:t>March</w:t>
      </w:r>
      <w:r w:rsidR="00700EF5" w:rsidRPr="00265D83">
        <w:rPr>
          <w:rFonts w:ascii="Arial" w:hAnsi="Arial" w:cs="Arial"/>
          <w:szCs w:val="24"/>
          <w:lang w:val="en-US"/>
        </w:rPr>
        <w:t xml:space="preserve"> 201</w:t>
      </w:r>
      <w:r w:rsidRPr="00265D83">
        <w:rPr>
          <w:rFonts w:ascii="Arial" w:hAnsi="Arial" w:cs="Arial"/>
          <w:szCs w:val="24"/>
          <w:lang w:val="en-US"/>
        </w:rPr>
        <w:t>9</w:t>
      </w:r>
    </w:p>
    <w:p w14:paraId="652304F2" w14:textId="77777777" w:rsidR="00265D83" w:rsidRDefault="00265D83" w:rsidP="00311702">
      <w:pPr>
        <w:pStyle w:val="3GPPHeader"/>
        <w:rPr>
          <w:sz w:val="22"/>
          <w:lang w:val="en-US"/>
        </w:rPr>
      </w:pPr>
    </w:p>
    <w:p w14:paraId="0DBA3ED9" w14:textId="41689B85" w:rsidR="00E90E49" w:rsidRPr="005A3E50" w:rsidRDefault="00E90E49" w:rsidP="00311702">
      <w:pPr>
        <w:pStyle w:val="3GPPHeader"/>
        <w:rPr>
          <w:sz w:val="22"/>
          <w:lang w:val="en-US"/>
        </w:rPr>
      </w:pPr>
      <w:bookmarkStart w:id="0" w:name="_GoBack"/>
      <w:bookmarkEnd w:id="0"/>
      <w:r w:rsidRPr="005A3E50">
        <w:rPr>
          <w:sz w:val="22"/>
          <w:lang w:val="en-US"/>
        </w:rPr>
        <w:t>Agenda Item:</w:t>
      </w:r>
      <w:r w:rsidRPr="005A3E50">
        <w:rPr>
          <w:sz w:val="22"/>
          <w:lang w:val="en-US"/>
        </w:rPr>
        <w:tab/>
      </w:r>
      <w:r w:rsidR="005A3E50" w:rsidRPr="00EC5143">
        <w:rPr>
          <w:sz w:val="22"/>
          <w:lang w:val="en-US"/>
        </w:rPr>
        <w:t>11.8.2</w:t>
      </w:r>
    </w:p>
    <w:p w14:paraId="3D09BB9C" w14:textId="77777777" w:rsidR="00E90E49" w:rsidRPr="00726B46" w:rsidRDefault="003D3C45" w:rsidP="00F64C2B">
      <w:pPr>
        <w:pStyle w:val="3GPPHeader"/>
        <w:rPr>
          <w:sz w:val="22"/>
          <w:lang w:val="en-US"/>
        </w:rPr>
      </w:pPr>
      <w:r w:rsidRPr="00726B46">
        <w:rPr>
          <w:sz w:val="22"/>
          <w:lang w:val="en-US"/>
        </w:rPr>
        <w:t>Source:</w:t>
      </w:r>
      <w:r w:rsidR="00E90E49" w:rsidRPr="00726B46">
        <w:rPr>
          <w:sz w:val="22"/>
          <w:lang w:val="en-US"/>
        </w:rPr>
        <w:tab/>
      </w:r>
      <w:r w:rsidR="00F64C2B" w:rsidRPr="00726B46">
        <w:rPr>
          <w:sz w:val="22"/>
          <w:lang w:val="en-US"/>
        </w:rPr>
        <w:t>Ericsson</w:t>
      </w:r>
    </w:p>
    <w:p w14:paraId="396F3307" w14:textId="397A3AF2" w:rsidR="00E90E49" w:rsidRPr="00726B46" w:rsidRDefault="003D3C45" w:rsidP="00311702">
      <w:pPr>
        <w:pStyle w:val="3GPPHeader"/>
        <w:rPr>
          <w:sz w:val="22"/>
          <w:lang w:val="en-US"/>
        </w:rPr>
      </w:pPr>
      <w:r w:rsidRPr="00726B46">
        <w:rPr>
          <w:sz w:val="22"/>
          <w:lang w:val="en-US"/>
        </w:rPr>
        <w:t>Title:</w:t>
      </w:r>
      <w:r w:rsidR="00E90E49" w:rsidRPr="00726B46">
        <w:rPr>
          <w:sz w:val="22"/>
          <w:lang w:val="en-US"/>
        </w:rPr>
        <w:tab/>
      </w:r>
      <w:r w:rsidR="00756BB9" w:rsidRPr="00726B46">
        <w:rPr>
          <w:sz w:val="22"/>
          <w:lang w:val="en-US"/>
        </w:rPr>
        <w:t xml:space="preserve">Study on </w:t>
      </w:r>
      <w:r w:rsidR="00F06C3C" w:rsidRPr="00726B46">
        <w:rPr>
          <w:sz w:val="22"/>
          <w:lang w:val="en-US"/>
        </w:rPr>
        <w:t xml:space="preserve">Location </w:t>
      </w:r>
      <w:r w:rsidR="005A3E50">
        <w:rPr>
          <w:sz w:val="22"/>
          <w:lang w:val="en-US"/>
        </w:rPr>
        <w:t>Server Function</w:t>
      </w:r>
      <w:r w:rsidR="009C23C4">
        <w:rPr>
          <w:sz w:val="22"/>
          <w:lang w:val="en-US"/>
        </w:rPr>
        <w:t>ality</w:t>
      </w:r>
      <w:r w:rsidR="00F06C3C" w:rsidRPr="00726B46">
        <w:rPr>
          <w:sz w:val="22"/>
          <w:lang w:val="en-US"/>
        </w:rPr>
        <w:t xml:space="preserve"> in RAN</w:t>
      </w:r>
      <w:r w:rsidR="00756BB9" w:rsidRPr="00726B46">
        <w:rPr>
          <w:sz w:val="22"/>
          <w:lang w:val="en-US"/>
        </w:rPr>
        <w:t xml:space="preserve"> </w:t>
      </w:r>
    </w:p>
    <w:p w14:paraId="7A0567D6" w14:textId="05EF8460" w:rsidR="00E90E49" w:rsidRPr="00726B46" w:rsidRDefault="00E90E49" w:rsidP="00D546FF">
      <w:pPr>
        <w:pStyle w:val="3GPPHeader"/>
        <w:rPr>
          <w:sz w:val="22"/>
          <w:lang w:val="en-US"/>
        </w:rPr>
      </w:pPr>
      <w:r w:rsidRPr="00726B46">
        <w:rPr>
          <w:sz w:val="22"/>
          <w:lang w:val="en-US"/>
        </w:rPr>
        <w:t>Document for:</w:t>
      </w:r>
      <w:r w:rsidRPr="00726B46">
        <w:rPr>
          <w:sz w:val="22"/>
          <w:lang w:val="en-US"/>
        </w:rPr>
        <w:tab/>
      </w:r>
      <w:r w:rsidRPr="00EC5143">
        <w:rPr>
          <w:sz w:val="22"/>
          <w:lang w:val="en-US"/>
        </w:rPr>
        <w:t>Discussion, Decision</w:t>
      </w:r>
    </w:p>
    <w:p w14:paraId="04B9CC0B" w14:textId="47CF03F8" w:rsidR="00C24345" w:rsidRDefault="00E90E49" w:rsidP="00A2052C">
      <w:pPr>
        <w:pStyle w:val="Heading1"/>
      </w:pPr>
      <w:r w:rsidRPr="00CE0424">
        <w:t>Introduction</w:t>
      </w:r>
    </w:p>
    <w:p w14:paraId="6BD822CC" w14:textId="71525BEC" w:rsidR="00A2052C" w:rsidRPr="00810BE2" w:rsidRDefault="00B26FC5" w:rsidP="00A2052C">
      <w:pPr>
        <w:rPr>
          <w:lang w:val="en-US"/>
        </w:rPr>
      </w:pPr>
      <w:r w:rsidRPr="00726B46">
        <w:rPr>
          <w:lang w:val="en-US"/>
        </w:rPr>
        <w:t>RAN2 has been tasked to study the impacts of having Location exposure functionality in RAN (</w:t>
      </w:r>
      <w:proofErr w:type="spellStart"/>
      <w:r w:rsidRPr="00726B46">
        <w:rPr>
          <w:lang w:val="en-US"/>
        </w:rPr>
        <w:t>gNB</w:t>
      </w:r>
      <w:proofErr w:type="spellEnd"/>
      <w:r w:rsidRPr="00726B46">
        <w:rPr>
          <w:lang w:val="en-US"/>
        </w:rPr>
        <w:t>)</w:t>
      </w:r>
      <w:r w:rsidR="0034165A" w:rsidRPr="00726B46">
        <w:rPr>
          <w:lang w:val="en-US"/>
        </w:rPr>
        <w:t xml:space="preserve">. </w:t>
      </w:r>
      <w:r w:rsidR="0034165A" w:rsidRPr="00810BE2">
        <w:rPr>
          <w:lang w:val="en-US"/>
        </w:rPr>
        <w:t>Broadly, there are two possibilities where by a RAN node</w:t>
      </w:r>
      <w:r w:rsidR="003154DD" w:rsidRPr="00810BE2">
        <w:rPr>
          <w:lang w:val="en-US"/>
        </w:rPr>
        <w:t xml:space="preserve"> (</w:t>
      </w:r>
      <w:proofErr w:type="spellStart"/>
      <w:r w:rsidR="003154DD" w:rsidRPr="00810BE2">
        <w:rPr>
          <w:lang w:val="en-US"/>
        </w:rPr>
        <w:t>gNB</w:t>
      </w:r>
      <w:proofErr w:type="spellEnd"/>
      <w:r w:rsidR="003154DD" w:rsidRPr="00810BE2">
        <w:rPr>
          <w:lang w:val="en-US"/>
        </w:rPr>
        <w:t>)</w:t>
      </w:r>
      <w:r w:rsidR="0034165A" w:rsidRPr="00810BE2">
        <w:rPr>
          <w:lang w:val="en-US"/>
        </w:rPr>
        <w:t xml:space="preserve"> could </w:t>
      </w:r>
      <w:r w:rsidR="003154DD" w:rsidRPr="00810BE2">
        <w:rPr>
          <w:lang w:val="en-US"/>
        </w:rPr>
        <w:t>be aware of the target device position.</w:t>
      </w:r>
    </w:p>
    <w:p w14:paraId="53A56321" w14:textId="55E5AC67" w:rsidR="003154DD" w:rsidRPr="00810BE2" w:rsidRDefault="003154DD" w:rsidP="003154DD">
      <w:pPr>
        <w:pStyle w:val="ListParagraph"/>
        <w:numPr>
          <w:ilvl w:val="0"/>
          <w:numId w:val="16"/>
        </w:numPr>
        <w:rPr>
          <w:lang w:val="en-US"/>
        </w:rPr>
      </w:pPr>
      <w:r w:rsidRPr="00810BE2">
        <w:rPr>
          <w:lang w:val="en-US"/>
        </w:rPr>
        <w:t>Being a client and fetching the location information from location server</w:t>
      </w:r>
    </w:p>
    <w:p w14:paraId="278E6EDE" w14:textId="3A22703B" w:rsidR="003154DD" w:rsidRPr="00810BE2" w:rsidRDefault="003154DD" w:rsidP="003154DD">
      <w:pPr>
        <w:pStyle w:val="ListParagraph"/>
        <w:numPr>
          <w:ilvl w:val="0"/>
          <w:numId w:val="16"/>
        </w:numPr>
        <w:rPr>
          <w:lang w:val="en-US"/>
        </w:rPr>
      </w:pPr>
      <w:r w:rsidRPr="00810BE2">
        <w:rPr>
          <w:lang w:val="en-US"/>
        </w:rPr>
        <w:t>Being a server and calculating the UE position with its own means</w:t>
      </w:r>
    </w:p>
    <w:p w14:paraId="563864B8" w14:textId="49922487" w:rsidR="003154DD" w:rsidRPr="00810BE2" w:rsidRDefault="003154DD" w:rsidP="003154DD">
      <w:pPr>
        <w:rPr>
          <w:lang w:val="en-US"/>
        </w:rPr>
      </w:pPr>
      <w:r w:rsidRPr="00810BE2">
        <w:rPr>
          <w:lang w:val="en-US"/>
        </w:rPr>
        <w:t xml:space="preserve">RAN2 should study the impacts before concluding </w:t>
      </w:r>
      <w:r w:rsidR="005E3C4A">
        <w:rPr>
          <w:lang w:val="en-US"/>
        </w:rPr>
        <w:t>on the selection of eit</w:t>
      </w:r>
      <w:r w:rsidRPr="00810BE2">
        <w:rPr>
          <w:lang w:val="en-US"/>
        </w:rPr>
        <w:t>her of the above two options or to select both options</w:t>
      </w:r>
      <w:r w:rsidR="000E6457">
        <w:rPr>
          <w:lang w:val="en-US"/>
        </w:rPr>
        <w:t xml:space="preserve"> or to reject both</w:t>
      </w:r>
      <w:r w:rsidRPr="00810BE2">
        <w:rPr>
          <w:lang w:val="en-US"/>
        </w:rPr>
        <w:t>.</w:t>
      </w:r>
    </w:p>
    <w:p w14:paraId="046B161F" w14:textId="18689725" w:rsidR="003154DD" w:rsidRPr="00810BE2" w:rsidRDefault="003154DD" w:rsidP="003154DD">
      <w:pPr>
        <w:rPr>
          <w:lang w:val="en-US"/>
        </w:rPr>
      </w:pPr>
      <w:r w:rsidRPr="00810BE2">
        <w:rPr>
          <w:lang w:val="en-US"/>
        </w:rPr>
        <w:t xml:space="preserve">In this paper, we </w:t>
      </w:r>
      <w:r w:rsidR="00F3094B" w:rsidRPr="00810BE2">
        <w:rPr>
          <w:lang w:val="en-US"/>
        </w:rPr>
        <w:t xml:space="preserve">present the study done for server functionality, </w:t>
      </w:r>
      <w:r w:rsidR="001A5CFD">
        <w:rPr>
          <w:lang w:val="en-US"/>
        </w:rPr>
        <w:t xml:space="preserve">we </w:t>
      </w:r>
      <w:r w:rsidRPr="00810BE2">
        <w:rPr>
          <w:lang w:val="en-US"/>
        </w:rPr>
        <w:t xml:space="preserve">highlight some of the issues that may arise when </w:t>
      </w:r>
      <w:proofErr w:type="spellStart"/>
      <w:r w:rsidRPr="00810BE2">
        <w:rPr>
          <w:lang w:val="en-US"/>
        </w:rPr>
        <w:t>gNB</w:t>
      </w:r>
      <w:proofErr w:type="spellEnd"/>
      <w:r w:rsidRPr="00810BE2">
        <w:rPr>
          <w:lang w:val="en-US"/>
        </w:rPr>
        <w:t xml:space="preserve"> </w:t>
      </w:r>
      <w:r w:rsidR="00C14E33" w:rsidRPr="00810BE2">
        <w:rPr>
          <w:lang w:val="en-US"/>
        </w:rPr>
        <w:t>has server functionality</w:t>
      </w:r>
      <w:r w:rsidR="008D04EF" w:rsidRPr="00810BE2">
        <w:rPr>
          <w:lang w:val="en-US"/>
        </w:rPr>
        <w:t xml:space="preserve">, </w:t>
      </w:r>
      <w:r w:rsidR="003323CE">
        <w:rPr>
          <w:lang w:val="en-US"/>
        </w:rPr>
        <w:t xml:space="preserve">and we </w:t>
      </w:r>
      <w:r w:rsidR="008D04EF" w:rsidRPr="00810BE2">
        <w:rPr>
          <w:lang w:val="en-US"/>
        </w:rPr>
        <w:t>compare the server functionality with the client functionality</w:t>
      </w:r>
      <w:r w:rsidR="001A5CFD">
        <w:rPr>
          <w:lang w:val="en-US"/>
        </w:rPr>
        <w:t xml:space="preserve"> in terms of latency</w:t>
      </w:r>
      <w:r w:rsidR="008D04EF" w:rsidRPr="00810BE2">
        <w:rPr>
          <w:lang w:val="en-US"/>
        </w:rPr>
        <w:t>.</w:t>
      </w:r>
    </w:p>
    <w:p w14:paraId="2865D4B0" w14:textId="77777777" w:rsidR="003154DD" w:rsidRPr="00810BE2" w:rsidRDefault="003154DD" w:rsidP="003154DD">
      <w:pPr>
        <w:rPr>
          <w:lang w:val="en-US"/>
        </w:rPr>
      </w:pPr>
    </w:p>
    <w:p w14:paraId="1086C867" w14:textId="5B20DC16" w:rsidR="004000E8" w:rsidRDefault="004000E8" w:rsidP="00CE0424">
      <w:pPr>
        <w:pStyle w:val="Heading1"/>
      </w:pPr>
      <w:bookmarkStart w:id="1" w:name="_Ref178064866"/>
      <w:r w:rsidRPr="00CE0424">
        <w:t>Discussion</w:t>
      </w:r>
      <w:bookmarkEnd w:id="1"/>
      <w:r w:rsidR="002D610B">
        <w:t xml:space="preserve"> on Server Functionality</w:t>
      </w:r>
    </w:p>
    <w:p w14:paraId="3F8EE344" w14:textId="658F4527" w:rsidR="00C14E33" w:rsidRPr="00810BE2" w:rsidRDefault="00C14E33" w:rsidP="00C14E33">
      <w:pPr>
        <w:pStyle w:val="BodyText"/>
        <w:rPr>
          <w:lang w:val="en-US"/>
        </w:rPr>
      </w:pPr>
      <w:r w:rsidRPr="00810BE2">
        <w:rPr>
          <w:lang w:val="en-US"/>
        </w:rPr>
        <w:t xml:space="preserve">Moving the location server functionality to </w:t>
      </w:r>
      <w:proofErr w:type="spellStart"/>
      <w:r w:rsidRPr="00810BE2">
        <w:rPr>
          <w:lang w:val="en-US"/>
        </w:rPr>
        <w:t>gNB</w:t>
      </w:r>
      <w:proofErr w:type="spellEnd"/>
      <w:r w:rsidRPr="00810BE2">
        <w:rPr>
          <w:lang w:val="en-US"/>
        </w:rPr>
        <w:t xml:space="preserve"> may sound attractive that it may reduce latency and new positioning methods based upon </w:t>
      </w:r>
      <w:proofErr w:type="spellStart"/>
      <w:r w:rsidRPr="00810BE2">
        <w:rPr>
          <w:lang w:val="en-US"/>
        </w:rPr>
        <w:t>gNB</w:t>
      </w:r>
      <w:proofErr w:type="spellEnd"/>
      <w:r w:rsidRPr="00810BE2">
        <w:rPr>
          <w:lang w:val="en-US"/>
        </w:rPr>
        <w:t xml:space="preserve"> being the sever could be realized. However, it is also important to </w:t>
      </w:r>
      <w:r w:rsidR="004C3CF8">
        <w:rPr>
          <w:lang w:val="en-US"/>
        </w:rPr>
        <w:t>consider</w:t>
      </w:r>
      <w:r w:rsidR="004C3CF8" w:rsidRPr="00810BE2">
        <w:rPr>
          <w:lang w:val="en-US"/>
        </w:rPr>
        <w:t xml:space="preserve"> </w:t>
      </w:r>
      <w:r w:rsidRPr="00810BE2">
        <w:rPr>
          <w:lang w:val="en-US"/>
        </w:rPr>
        <w:t xml:space="preserve">the complexity </w:t>
      </w:r>
      <w:r w:rsidR="009A1B0C">
        <w:rPr>
          <w:lang w:val="en-US"/>
        </w:rPr>
        <w:t xml:space="preserve">in terms of specification and implementation </w:t>
      </w:r>
      <w:r w:rsidRPr="00810BE2">
        <w:rPr>
          <w:lang w:val="en-US"/>
        </w:rPr>
        <w:t xml:space="preserve">it will bring and if it is </w:t>
      </w:r>
      <w:proofErr w:type="gramStart"/>
      <w:r w:rsidRPr="00810BE2">
        <w:rPr>
          <w:lang w:val="en-US"/>
        </w:rPr>
        <w:t>really worth</w:t>
      </w:r>
      <w:proofErr w:type="gramEnd"/>
      <w:r w:rsidRPr="00810BE2">
        <w:rPr>
          <w:lang w:val="en-US"/>
        </w:rPr>
        <w:t xml:space="preserve"> the effort.</w:t>
      </w:r>
      <w:r w:rsidR="00B47CFB">
        <w:rPr>
          <w:lang w:val="en-US"/>
        </w:rPr>
        <w:t xml:space="preserve"> Important</w:t>
      </w:r>
      <w:r w:rsidR="005C4E19">
        <w:rPr>
          <w:lang w:val="en-US"/>
        </w:rPr>
        <w:t>ly, how much latency would be reduced.</w:t>
      </w:r>
    </w:p>
    <w:p w14:paraId="1FF916E2" w14:textId="684EC2D4" w:rsidR="00C14E33" w:rsidRPr="00C14E33" w:rsidRDefault="00C14E33" w:rsidP="00C14E33">
      <w:pPr>
        <w:pStyle w:val="Heading2"/>
      </w:pPr>
      <w:proofErr w:type="spellStart"/>
      <w:r>
        <w:t>gNB</w:t>
      </w:r>
      <w:proofErr w:type="spellEnd"/>
      <w:r>
        <w:t xml:space="preserve"> Processor Load Increase</w:t>
      </w:r>
    </w:p>
    <w:p w14:paraId="7B713D7B" w14:textId="25640F7D" w:rsidR="00C14E33" w:rsidRPr="00810BE2" w:rsidRDefault="00C14E33" w:rsidP="006B7310">
      <w:pPr>
        <w:pStyle w:val="BodyText"/>
        <w:jc w:val="both"/>
        <w:rPr>
          <w:lang w:val="en-US"/>
        </w:rPr>
      </w:pPr>
      <w:r w:rsidRPr="00810BE2">
        <w:rPr>
          <w:lang w:val="en-US"/>
        </w:rPr>
        <w:t xml:space="preserve">Positioning of UE/target device is </w:t>
      </w:r>
      <w:r w:rsidR="00230CD8">
        <w:rPr>
          <w:lang w:val="en-US"/>
        </w:rPr>
        <w:t xml:space="preserve">a </w:t>
      </w:r>
      <w:r w:rsidRPr="00810BE2">
        <w:rPr>
          <w:lang w:val="en-US"/>
        </w:rPr>
        <w:t xml:space="preserve">computationally heavy task. In </w:t>
      </w:r>
      <w:r w:rsidR="00230CD8">
        <w:rPr>
          <w:lang w:val="en-US"/>
        </w:rPr>
        <w:t xml:space="preserve">the </w:t>
      </w:r>
      <w:r w:rsidRPr="00810BE2">
        <w:rPr>
          <w:lang w:val="en-US"/>
        </w:rPr>
        <w:t>current architect</w:t>
      </w:r>
      <w:r w:rsidR="00230CD8">
        <w:rPr>
          <w:lang w:val="en-US"/>
        </w:rPr>
        <w:t>ure</w:t>
      </w:r>
      <w:r w:rsidRPr="00810BE2">
        <w:rPr>
          <w:lang w:val="en-US"/>
        </w:rPr>
        <w:t>, a separate node entity (E-SMLC/LMF) exist</w:t>
      </w:r>
      <w:r w:rsidR="00230CD8">
        <w:rPr>
          <w:lang w:val="en-US"/>
        </w:rPr>
        <w:t>s</w:t>
      </w:r>
      <w:r w:rsidRPr="00810BE2">
        <w:rPr>
          <w:lang w:val="en-US"/>
        </w:rPr>
        <w:t xml:space="preserve"> to perform this task, offloading the base station from this computation. </w:t>
      </w:r>
      <w:r w:rsidR="000E3BA0">
        <w:rPr>
          <w:lang w:val="en-US"/>
        </w:rPr>
        <w:t xml:space="preserve">The </w:t>
      </w:r>
      <w:proofErr w:type="spellStart"/>
      <w:r w:rsidRPr="00810BE2">
        <w:rPr>
          <w:lang w:val="en-US"/>
        </w:rPr>
        <w:t>gNB</w:t>
      </w:r>
      <w:proofErr w:type="spellEnd"/>
      <w:r w:rsidRPr="00810BE2">
        <w:rPr>
          <w:lang w:val="en-US"/>
        </w:rPr>
        <w:t xml:space="preserve"> has multitude of task</w:t>
      </w:r>
      <w:r w:rsidR="000E3BA0">
        <w:rPr>
          <w:lang w:val="en-US"/>
        </w:rPr>
        <w:t>s</w:t>
      </w:r>
      <w:r w:rsidRPr="00810BE2">
        <w:rPr>
          <w:lang w:val="en-US"/>
        </w:rPr>
        <w:t xml:space="preserve"> to perform </w:t>
      </w:r>
      <w:r w:rsidR="000E3BA0">
        <w:rPr>
          <w:lang w:val="en-US"/>
        </w:rPr>
        <w:t>including</w:t>
      </w:r>
      <w:r w:rsidRPr="00810BE2">
        <w:rPr>
          <w:lang w:val="en-US"/>
        </w:rPr>
        <w:t xml:space="preserve"> resource management, mobility, interactions with Core Network and UE</w:t>
      </w:r>
      <w:r w:rsidR="000E3BA0">
        <w:rPr>
          <w:lang w:val="en-US"/>
        </w:rPr>
        <w:t>s</w:t>
      </w:r>
      <w:r w:rsidRPr="00810BE2">
        <w:rPr>
          <w:lang w:val="en-US"/>
        </w:rPr>
        <w:t xml:space="preserve"> etc. Having the location server functionality in </w:t>
      </w:r>
      <w:proofErr w:type="spellStart"/>
      <w:r w:rsidRPr="00810BE2">
        <w:rPr>
          <w:lang w:val="en-US"/>
        </w:rPr>
        <w:t>gNB</w:t>
      </w:r>
      <w:proofErr w:type="spellEnd"/>
      <w:r w:rsidRPr="00810BE2">
        <w:rPr>
          <w:lang w:val="en-US"/>
        </w:rPr>
        <w:t xml:space="preserve"> </w:t>
      </w:r>
      <w:r w:rsidR="007B1DBB">
        <w:rPr>
          <w:lang w:val="en-US"/>
        </w:rPr>
        <w:t>is</w:t>
      </w:r>
      <w:r w:rsidRPr="00810BE2">
        <w:rPr>
          <w:lang w:val="en-US"/>
        </w:rPr>
        <w:t xml:space="preserve"> obviously going to increase the </w:t>
      </w:r>
      <w:proofErr w:type="spellStart"/>
      <w:r w:rsidRPr="00810BE2">
        <w:rPr>
          <w:lang w:val="en-US"/>
        </w:rPr>
        <w:t>gNB</w:t>
      </w:r>
      <w:proofErr w:type="spellEnd"/>
      <w:r w:rsidRPr="00810BE2">
        <w:rPr>
          <w:lang w:val="en-US"/>
        </w:rPr>
        <w:t xml:space="preserve"> processing load.</w:t>
      </w:r>
    </w:p>
    <w:p w14:paraId="40477491" w14:textId="01CD18BD" w:rsidR="00C03364" w:rsidRDefault="00C03364" w:rsidP="00C03364">
      <w:pPr>
        <w:pStyle w:val="Heading2"/>
      </w:pPr>
      <w:r>
        <w:t>Mobility (Handover)</w:t>
      </w:r>
    </w:p>
    <w:p w14:paraId="343AB54C" w14:textId="474CFB11" w:rsidR="00C03364" w:rsidRDefault="00C03364" w:rsidP="006B7310">
      <w:pPr>
        <w:jc w:val="both"/>
        <w:rPr>
          <w:lang w:val="en-US"/>
        </w:rPr>
      </w:pPr>
      <w:r w:rsidRPr="00810BE2">
        <w:rPr>
          <w:lang w:val="en-US"/>
        </w:rPr>
        <w:t xml:space="preserve">A </w:t>
      </w:r>
      <w:proofErr w:type="spellStart"/>
      <w:r w:rsidRPr="00810BE2">
        <w:rPr>
          <w:lang w:val="en-US"/>
        </w:rPr>
        <w:t>gNB</w:t>
      </w:r>
      <w:proofErr w:type="spellEnd"/>
      <w:r w:rsidRPr="00810BE2">
        <w:rPr>
          <w:lang w:val="en-US"/>
        </w:rPr>
        <w:t xml:space="preserve"> capable of server functionality (local LMF)</w:t>
      </w:r>
      <w:r w:rsidR="00DD0B8A" w:rsidRPr="00810BE2">
        <w:rPr>
          <w:lang w:val="en-US"/>
        </w:rPr>
        <w:t xml:space="preserve"> may handle the positioning of UEs camping in </w:t>
      </w:r>
      <w:r w:rsidR="00F93F74" w:rsidRPr="00810BE2">
        <w:rPr>
          <w:lang w:val="en-US"/>
        </w:rPr>
        <w:t xml:space="preserve">cells of the </w:t>
      </w:r>
      <w:proofErr w:type="spellStart"/>
      <w:r w:rsidR="00F93F74" w:rsidRPr="00810BE2">
        <w:rPr>
          <w:lang w:val="en-US"/>
        </w:rPr>
        <w:t>gNB</w:t>
      </w:r>
      <w:proofErr w:type="spellEnd"/>
      <w:r w:rsidR="00F93F74" w:rsidRPr="00810BE2">
        <w:rPr>
          <w:lang w:val="en-US"/>
        </w:rPr>
        <w:t xml:space="preserve">. However, </w:t>
      </w:r>
      <w:r w:rsidR="00150DA1">
        <w:rPr>
          <w:lang w:val="en-US"/>
        </w:rPr>
        <w:t>a</w:t>
      </w:r>
      <w:r w:rsidR="00F93F74" w:rsidRPr="00810BE2">
        <w:rPr>
          <w:lang w:val="en-US"/>
        </w:rPr>
        <w:t xml:space="preserve"> </w:t>
      </w:r>
      <w:r w:rsidR="00150DA1">
        <w:rPr>
          <w:lang w:val="en-US"/>
        </w:rPr>
        <w:t xml:space="preserve">mobile </w:t>
      </w:r>
      <w:r w:rsidR="00F93F74" w:rsidRPr="00810BE2">
        <w:rPr>
          <w:lang w:val="en-US"/>
        </w:rPr>
        <w:t>UE</w:t>
      </w:r>
      <w:r w:rsidR="00150DA1">
        <w:rPr>
          <w:lang w:val="en-US"/>
        </w:rPr>
        <w:t xml:space="preserve"> needs to</w:t>
      </w:r>
      <w:r w:rsidR="00F93F74" w:rsidRPr="00810BE2">
        <w:rPr>
          <w:lang w:val="en-US"/>
        </w:rPr>
        <w:t xml:space="preserve"> perform handover to other </w:t>
      </w:r>
      <w:proofErr w:type="spellStart"/>
      <w:r w:rsidR="00F93F74" w:rsidRPr="00810BE2">
        <w:rPr>
          <w:lang w:val="en-US"/>
        </w:rPr>
        <w:t>gNBs</w:t>
      </w:r>
      <w:proofErr w:type="spellEnd"/>
      <w:r w:rsidR="00F93F74" w:rsidRPr="00810BE2">
        <w:rPr>
          <w:lang w:val="en-US"/>
        </w:rPr>
        <w:t xml:space="preserve">. In such cases, the decision should be </w:t>
      </w:r>
      <w:r w:rsidR="00F93F74" w:rsidRPr="00810BE2">
        <w:rPr>
          <w:lang w:val="en-US"/>
        </w:rPr>
        <w:lastRenderedPageBreak/>
        <w:t>made as what should be done to the position computed or still being computed by</w:t>
      </w:r>
      <w:r w:rsidR="0032250C">
        <w:rPr>
          <w:lang w:val="en-US"/>
        </w:rPr>
        <w:t xml:space="preserve"> previous</w:t>
      </w:r>
      <w:r w:rsidR="00F93F74" w:rsidRPr="00810BE2">
        <w:rPr>
          <w:lang w:val="en-US"/>
        </w:rPr>
        <w:t xml:space="preserve"> </w:t>
      </w:r>
      <w:proofErr w:type="spellStart"/>
      <w:r w:rsidR="00F93F74" w:rsidRPr="00810BE2">
        <w:rPr>
          <w:lang w:val="en-US"/>
        </w:rPr>
        <w:t>gNB</w:t>
      </w:r>
      <w:proofErr w:type="spellEnd"/>
      <w:r w:rsidR="00F93F74" w:rsidRPr="00810BE2">
        <w:rPr>
          <w:lang w:val="en-US"/>
        </w:rPr>
        <w:t xml:space="preserve">. Should there be transfer of location context over </w:t>
      </w:r>
      <w:proofErr w:type="spellStart"/>
      <w:r w:rsidR="00F93F74" w:rsidRPr="00810BE2">
        <w:rPr>
          <w:lang w:val="en-US"/>
        </w:rPr>
        <w:t>XnAP</w:t>
      </w:r>
      <w:proofErr w:type="spellEnd"/>
      <w:r w:rsidR="00F93F74" w:rsidRPr="00810BE2">
        <w:rPr>
          <w:lang w:val="en-US"/>
        </w:rPr>
        <w:t xml:space="preserve"> interface or should it be deleted as a new location context may need to be initiated in new </w:t>
      </w:r>
      <w:proofErr w:type="spellStart"/>
      <w:r w:rsidR="00F93F74" w:rsidRPr="00810BE2">
        <w:rPr>
          <w:lang w:val="en-US"/>
        </w:rPr>
        <w:t>gNB</w:t>
      </w:r>
      <w:proofErr w:type="spellEnd"/>
      <w:r w:rsidR="00F93F74" w:rsidRPr="00810BE2">
        <w:rPr>
          <w:lang w:val="en-US"/>
        </w:rPr>
        <w:t>/L-LMF as the computation from the old one may not be applicable? There can be also the possibility that a central LMF takes over.</w:t>
      </w:r>
      <w:r w:rsidR="0032250C">
        <w:rPr>
          <w:lang w:val="en-US"/>
        </w:rPr>
        <w:t xml:space="preserve"> It should also be noted that </w:t>
      </w:r>
      <w:proofErr w:type="spellStart"/>
      <w:r w:rsidR="0032250C">
        <w:rPr>
          <w:lang w:val="en-US"/>
        </w:rPr>
        <w:t>XnAP</w:t>
      </w:r>
      <w:proofErr w:type="spellEnd"/>
      <w:r w:rsidR="0032250C">
        <w:rPr>
          <w:lang w:val="en-US"/>
        </w:rPr>
        <w:t xml:space="preserve"> protocol as such is </w:t>
      </w:r>
      <w:r w:rsidR="0014175B">
        <w:rPr>
          <w:lang w:val="en-US"/>
        </w:rPr>
        <w:t xml:space="preserve">mainly </w:t>
      </w:r>
      <w:r w:rsidR="0032250C">
        <w:rPr>
          <w:lang w:val="en-US"/>
        </w:rPr>
        <w:t xml:space="preserve">used for </w:t>
      </w:r>
      <w:r w:rsidR="0014175B">
        <w:rPr>
          <w:lang w:val="en-US"/>
        </w:rPr>
        <w:t xml:space="preserve">handover support so </w:t>
      </w:r>
      <w:r w:rsidR="00E77434">
        <w:rPr>
          <w:lang w:val="en-US"/>
        </w:rPr>
        <w:t xml:space="preserve">RAN3 </w:t>
      </w:r>
      <w:r w:rsidR="0014175B">
        <w:rPr>
          <w:lang w:val="en-US"/>
        </w:rPr>
        <w:t xml:space="preserve">should </w:t>
      </w:r>
      <w:r w:rsidR="00E77434">
        <w:rPr>
          <w:lang w:val="en-US"/>
        </w:rPr>
        <w:t>decide if it is possible to be used</w:t>
      </w:r>
      <w:r w:rsidR="0014175B">
        <w:rPr>
          <w:lang w:val="en-US"/>
        </w:rPr>
        <w:t xml:space="preserve"> for </w:t>
      </w:r>
      <w:r w:rsidR="00EC4E6A">
        <w:rPr>
          <w:lang w:val="en-US"/>
        </w:rPr>
        <w:t>positioning needs.</w:t>
      </w:r>
      <w:r w:rsidR="00F240CD">
        <w:rPr>
          <w:lang w:val="en-US"/>
        </w:rPr>
        <w:t xml:space="preserve"> </w:t>
      </w:r>
      <w:r w:rsidR="00F240CD" w:rsidRPr="00F240CD">
        <w:rPr>
          <w:lang w:val="en-US"/>
        </w:rPr>
        <w:t xml:space="preserve"> </w:t>
      </w:r>
      <w:r w:rsidR="00F240CD">
        <w:rPr>
          <w:lang w:val="en-US"/>
        </w:rPr>
        <w:t xml:space="preserve">Moreover, it should be noted that there would </w:t>
      </w:r>
      <w:r w:rsidR="00B81266">
        <w:rPr>
          <w:lang w:val="en-US"/>
        </w:rPr>
        <w:t xml:space="preserve">not </w:t>
      </w:r>
      <w:r w:rsidR="00F240CD">
        <w:rPr>
          <w:lang w:val="en-US"/>
        </w:rPr>
        <w:t xml:space="preserve">be any possibility to transfer “half-cooked” computation as the local-LMF in different </w:t>
      </w:r>
      <w:proofErr w:type="spellStart"/>
      <w:r w:rsidR="00F240CD">
        <w:rPr>
          <w:lang w:val="en-US"/>
        </w:rPr>
        <w:t>gNBs</w:t>
      </w:r>
      <w:proofErr w:type="spellEnd"/>
      <w:r w:rsidR="00F240CD">
        <w:rPr>
          <w:lang w:val="en-US"/>
        </w:rPr>
        <w:t xml:space="preserve"> may use different algorithms or different versions of algorithm.</w:t>
      </w:r>
    </w:p>
    <w:p w14:paraId="694E3105" w14:textId="77777777" w:rsidR="00153EA4" w:rsidRDefault="00153EA4" w:rsidP="00153EA4">
      <w:pPr>
        <w:pStyle w:val="Heading2"/>
      </w:pPr>
      <w:r>
        <w:t>Central and L-LMF</w:t>
      </w:r>
    </w:p>
    <w:p w14:paraId="392F2F14" w14:textId="643A675F" w:rsidR="00935318" w:rsidRDefault="00935318" w:rsidP="00935318">
      <w:pPr>
        <w:jc w:val="both"/>
        <w:rPr>
          <w:rFonts w:ascii="Calibri" w:hAnsi="Calibri" w:cs="Calibri"/>
          <w:lang w:val="en-GB" w:eastAsia="zh-CN"/>
        </w:rPr>
      </w:pPr>
      <w:r>
        <w:rPr>
          <w:lang w:val="en-GB" w:eastAsia="zh-CN"/>
        </w:rPr>
        <w:t xml:space="preserve">For some of the positioning methods, it would still be required that a central location server is present. For instance, for high accuracy GNSS Positioning method with broadcasted assistance data (e.g. RTK), the assistance data is collected by a central server and will be distributed using </w:t>
      </w:r>
      <w:proofErr w:type="spellStart"/>
      <w:r>
        <w:rPr>
          <w:lang w:val="en-GB" w:eastAsia="zh-CN"/>
        </w:rPr>
        <w:t>NRPPa</w:t>
      </w:r>
      <w:proofErr w:type="spellEnd"/>
      <w:r>
        <w:rPr>
          <w:lang w:val="en-GB" w:eastAsia="zh-CN"/>
        </w:rPr>
        <w:t xml:space="preserve"> to </w:t>
      </w:r>
      <w:proofErr w:type="spellStart"/>
      <w:r>
        <w:rPr>
          <w:lang w:val="en-GB" w:eastAsia="zh-CN"/>
        </w:rPr>
        <w:t>gNBs</w:t>
      </w:r>
      <w:proofErr w:type="spellEnd"/>
      <w:r>
        <w:rPr>
          <w:lang w:val="en-GB" w:eastAsia="zh-CN"/>
        </w:rPr>
        <w:t>. But, with L-LMF, there could be need of distributed RTK server as well. For cost and simplicity, it may require that both central and L-LMF need to co-exist.</w:t>
      </w:r>
    </w:p>
    <w:p w14:paraId="00E55AB9" w14:textId="59E97992" w:rsidR="00C03364" w:rsidRDefault="00935318" w:rsidP="00153EA4">
      <w:pPr>
        <w:jc w:val="both"/>
        <w:rPr>
          <w:lang w:val="en-GB" w:eastAsia="zh-CN"/>
        </w:rPr>
      </w:pPr>
      <w:r>
        <w:rPr>
          <w:lang w:val="en-GB" w:eastAsia="zh-CN"/>
        </w:rPr>
        <w:t xml:space="preserve">Further, for unicast distributed GNSS Assistance Data, AD is normally retrieved by LMF from a WARN (Wide Area Reference NW) and transported to UE using LPP. The solution works with central location Server. With L-LMF this would </w:t>
      </w:r>
      <w:r w:rsidR="00D3680B">
        <w:rPr>
          <w:lang w:val="en-GB" w:eastAsia="zh-CN"/>
        </w:rPr>
        <w:t xml:space="preserve">require </w:t>
      </w:r>
      <w:r>
        <w:rPr>
          <w:lang w:val="en-GB" w:eastAsia="zh-CN"/>
        </w:rPr>
        <w:t xml:space="preserve">dedicated transport to be setup between WARN and each </w:t>
      </w:r>
      <w:proofErr w:type="spellStart"/>
      <w:r>
        <w:rPr>
          <w:lang w:val="en-GB" w:eastAsia="zh-CN"/>
        </w:rPr>
        <w:t>gNB</w:t>
      </w:r>
      <w:proofErr w:type="spellEnd"/>
      <w:r>
        <w:rPr>
          <w:lang w:val="en-GB" w:eastAsia="zh-CN"/>
        </w:rPr>
        <w:t>.</w:t>
      </w:r>
    </w:p>
    <w:p w14:paraId="73BAA6BB" w14:textId="77777777" w:rsidR="00153EA4" w:rsidRPr="00810BE2" w:rsidRDefault="00153EA4" w:rsidP="00153EA4">
      <w:pPr>
        <w:jc w:val="both"/>
        <w:rPr>
          <w:lang w:val="en-US"/>
        </w:rPr>
      </w:pPr>
    </w:p>
    <w:p w14:paraId="6D8EF95A" w14:textId="7B1237A6" w:rsidR="00C14E33" w:rsidRDefault="00C14E33" w:rsidP="00C14E33">
      <w:pPr>
        <w:pStyle w:val="Heading2"/>
      </w:pPr>
      <w:r>
        <w:t>Handling of dual Protocol</w:t>
      </w:r>
    </w:p>
    <w:p w14:paraId="4262D43F" w14:textId="1F16358A" w:rsidR="00D40D22" w:rsidRPr="00810BE2" w:rsidRDefault="00D40D22" w:rsidP="006B7310">
      <w:pPr>
        <w:jc w:val="both"/>
        <w:rPr>
          <w:lang w:val="en-US"/>
        </w:rPr>
      </w:pPr>
      <w:r w:rsidRPr="00810BE2">
        <w:rPr>
          <w:lang w:val="en-US"/>
        </w:rPr>
        <w:t>Not all positioning method</w:t>
      </w:r>
      <w:r w:rsidR="009E42C4">
        <w:rPr>
          <w:lang w:val="en-US"/>
        </w:rPr>
        <w:t>s</w:t>
      </w:r>
      <w:r w:rsidRPr="00810BE2">
        <w:rPr>
          <w:lang w:val="en-US"/>
        </w:rPr>
        <w:t xml:space="preserve"> would be supported by </w:t>
      </w:r>
      <w:proofErr w:type="spellStart"/>
      <w:r w:rsidRPr="00810BE2">
        <w:rPr>
          <w:lang w:val="en-US"/>
        </w:rPr>
        <w:t>gNB</w:t>
      </w:r>
      <w:proofErr w:type="spellEnd"/>
      <w:r w:rsidRPr="00810BE2">
        <w:rPr>
          <w:lang w:val="en-US"/>
        </w:rPr>
        <w:t>. For instance</w:t>
      </w:r>
      <w:r w:rsidR="00C03364" w:rsidRPr="00810BE2">
        <w:rPr>
          <w:lang w:val="en-US"/>
        </w:rPr>
        <w:t>,</w:t>
      </w:r>
      <w:r w:rsidRPr="00810BE2">
        <w:rPr>
          <w:lang w:val="en-US"/>
        </w:rPr>
        <w:t xml:space="preserve"> GPS based positioning method would still be based upon LMF</w:t>
      </w:r>
      <w:r w:rsidR="003A5D32">
        <w:rPr>
          <w:lang w:val="en-US"/>
        </w:rPr>
        <w:t xml:space="preserve"> mainly for reasons specified above in section 2.3</w:t>
      </w:r>
      <w:r w:rsidRPr="00810BE2">
        <w:rPr>
          <w:lang w:val="en-US"/>
        </w:rPr>
        <w:t>.</w:t>
      </w:r>
      <w:r w:rsidR="00C03364" w:rsidRPr="00810BE2">
        <w:rPr>
          <w:lang w:val="en-US"/>
        </w:rPr>
        <w:t xml:space="preserve"> Thus, there would be both central and local LMF that needs to be available.</w:t>
      </w:r>
    </w:p>
    <w:p w14:paraId="3C01F67C" w14:textId="5EEA1B6E" w:rsidR="00C14E33" w:rsidRPr="00810BE2" w:rsidRDefault="00C14E33" w:rsidP="006B7310">
      <w:pPr>
        <w:jc w:val="both"/>
        <w:rPr>
          <w:lang w:val="en-US"/>
        </w:rPr>
      </w:pPr>
      <w:r w:rsidRPr="00810BE2">
        <w:rPr>
          <w:lang w:val="en-US"/>
        </w:rPr>
        <w:t xml:space="preserve">In </w:t>
      </w:r>
      <w:r w:rsidR="00AC3995">
        <w:rPr>
          <w:lang w:val="en-US"/>
        </w:rPr>
        <w:t xml:space="preserve">the </w:t>
      </w:r>
      <w:r w:rsidRPr="00810BE2">
        <w:rPr>
          <w:lang w:val="en-US"/>
        </w:rPr>
        <w:t>current architect</w:t>
      </w:r>
      <w:r w:rsidR="00AC3995">
        <w:rPr>
          <w:lang w:val="en-US"/>
        </w:rPr>
        <w:t>ure</w:t>
      </w:r>
      <w:r w:rsidRPr="00810BE2">
        <w:rPr>
          <w:lang w:val="en-US"/>
        </w:rPr>
        <w:t xml:space="preserve">, </w:t>
      </w:r>
      <w:r w:rsidR="00E00B96" w:rsidRPr="00810BE2">
        <w:rPr>
          <w:lang w:val="en-US"/>
        </w:rPr>
        <w:t>LPP message</w:t>
      </w:r>
      <w:r w:rsidR="00AC3995">
        <w:rPr>
          <w:lang w:val="en-US"/>
        </w:rPr>
        <w:t>s</w:t>
      </w:r>
      <w:r w:rsidR="00E00B96" w:rsidRPr="00810BE2">
        <w:rPr>
          <w:lang w:val="en-US"/>
        </w:rPr>
        <w:t xml:space="preserve"> are carried over NAS and transparently </w:t>
      </w:r>
      <w:r w:rsidR="00AC3995">
        <w:rPr>
          <w:lang w:val="en-US"/>
        </w:rPr>
        <w:t>trans</w:t>
      </w:r>
      <w:r w:rsidR="005A702F">
        <w:rPr>
          <w:lang w:val="en-US"/>
        </w:rPr>
        <w:t>ferred</w:t>
      </w:r>
      <w:r w:rsidR="00E00B96" w:rsidRPr="00810BE2">
        <w:rPr>
          <w:lang w:val="en-US"/>
        </w:rPr>
        <w:t xml:space="preserve"> by </w:t>
      </w:r>
      <w:r w:rsidR="00EF147F">
        <w:rPr>
          <w:lang w:val="en-US"/>
        </w:rPr>
        <w:t xml:space="preserve">the </w:t>
      </w:r>
      <w:proofErr w:type="spellStart"/>
      <w:r w:rsidR="00E00B96" w:rsidRPr="00810BE2">
        <w:rPr>
          <w:lang w:val="en-US"/>
        </w:rPr>
        <w:t>gNB</w:t>
      </w:r>
      <w:proofErr w:type="spellEnd"/>
      <w:r w:rsidR="00E00B96" w:rsidRPr="00810BE2">
        <w:rPr>
          <w:lang w:val="en-US"/>
        </w:rPr>
        <w:t xml:space="preserve"> to the UE. When </w:t>
      </w:r>
      <w:proofErr w:type="spellStart"/>
      <w:r w:rsidR="00E00B96" w:rsidRPr="00810BE2">
        <w:rPr>
          <w:lang w:val="en-US"/>
        </w:rPr>
        <w:t>gNB</w:t>
      </w:r>
      <w:proofErr w:type="spellEnd"/>
      <w:r w:rsidR="00E00B96" w:rsidRPr="00810BE2">
        <w:rPr>
          <w:lang w:val="en-US"/>
        </w:rPr>
        <w:t xml:space="preserve"> acts as local LMF, majority of the companies’ view is to use a</w:t>
      </w:r>
      <w:r w:rsidR="005A702F">
        <w:rPr>
          <w:lang w:val="en-US"/>
        </w:rPr>
        <w:t>n</w:t>
      </w:r>
      <w:r w:rsidR="00E00B96" w:rsidRPr="00810BE2">
        <w:rPr>
          <w:lang w:val="en-US"/>
        </w:rPr>
        <w:t xml:space="preserve"> RRC container to </w:t>
      </w:r>
      <w:r w:rsidR="005A702F">
        <w:rPr>
          <w:lang w:val="en-US"/>
        </w:rPr>
        <w:t>transfer</w:t>
      </w:r>
      <w:r w:rsidR="00E00B96" w:rsidRPr="00810BE2">
        <w:rPr>
          <w:lang w:val="en-US"/>
        </w:rPr>
        <w:t xml:space="preserve"> the LPP message to the UE.</w:t>
      </w:r>
    </w:p>
    <w:p w14:paraId="7F4F3129" w14:textId="377ACCD1" w:rsidR="00E00B96" w:rsidRDefault="00E00B96" w:rsidP="006B7310">
      <w:pPr>
        <w:jc w:val="both"/>
        <w:rPr>
          <w:lang w:val="en-US"/>
        </w:rPr>
      </w:pPr>
      <w:r w:rsidRPr="00810BE2">
        <w:rPr>
          <w:lang w:val="en-US"/>
        </w:rPr>
        <w:t xml:space="preserve">Considering a scenario where both GMLC and </w:t>
      </w:r>
      <w:proofErr w:type="spellStart"/>
      <w:r w:rsidRPr="00810BE2">
        <w:rPr>
          <w:lang w:val="en-US"/>
        </w:rPr>
        <w:t>gNB</w:t>
      </w:r>
      <w:proofErr w:type="spellEnd"/>
      <w:r w:rsidRPr="00810BE2">
        <w:rPr>
          <w:lang w:val="en-US"/>
        </w:rPr>
        <w:t xml:space="preserve"> would like to obtain UE location; GMLC may have invoked location fetching via the traditional LMF. LMF could then initiate </w:t>
      </w:r>
      <w:r w:rsidR="00B70C14" w:rsidRPr="00810BE2">
        <w:rPr>
          <w:lang w:val="en-US"/>
        </w:rPr>
        <w:t xml:space="preserve">GPS based positioning method, thus necessary Assistance data may be </w:t>
      </w:r>
      <w:r w:rsidR="001A71A9" w:rsidRPr="00810BE2">
        <w:rPr>
          <w:lang w:val="en-US"/>
        </w:rPr>
        <w:t>carrie</w:t>
      </w:r>
      <w:r w:rsidR="001A71A9">
        <w:rPr>
          <w:lang w:val="en-US"/>
        </w:rPr>
        <w:t>d</w:t>
      </w:r>
      <w:r w:rsidR="001A71A9" w:rsidRPr="00810BE2">
        <w:rPr>
          <w:lang w:val="en-US"/>
        </w:rPr>
        <w:t xml:space="preserve"> </w:t>
      </w:r>
      <w:r w:rsidR="00B70C14" w:rsidRPr="00810BE2">
        <w:rPr>
          <w:lang w:val="en-US"/>
        </w:rPr>
        <w:t xml:space="preserve">by </w:t>
      </w:r>
      <w:r w:rsidRPr="00810BE2">
        <w:rPr>
          <w:lang w:val="en-US"/>
        </w:rPr>
        <w:t xml:space="preserve">LPP which is then carried on top of NAS and RRC. </w:t>
      </w:r>
      <w:proofErr w:type="spellStart"/>
      <w:r w:rsidRPr="00810BE2">
        <w:rPr>
          <w:lang w:val="en-US"/>
        </w:rPr>
        <w:t>gNB</w:t>
      </w:r>
      <w:proofErr w:type="spellEnd"/>
      <w:r w:rsidRPr="00810BE2">
        <w:rPr>
          <w:lang w:val="en-US"/>
        </w:rPr>
        <w:t xml:space="preserve"> on the other hand may use RRC</w:t>
      </w:r>
      <w:r w:rsidR="00B70C14" w:rsidRPr="00810BE2">
        <w:rPr>
          <w:lang w:val="en-US"/>
        </w:rPr>
        <w:t xml:space="preserve"> and its own positioning method</w:t>
      </w:r>
      <w:r w:rsidRPr="00810BE2">
        <w:rPr>
          <w:lang w:val="en-US"/>
        </w:rPr>
        <w:t xml:space="preserve">. Thus, </w:t>
      </w:r>
      <w:r w:rsidR="00C53E0F">
        <w:rPr>
          <w:lang w:val="en-US"/>
        </w:rPr>
        <w:t xml:space="preserve">a UE may </w:t>
      </w:r>
      <w:r w:rsidR="00593DD0">
        <w:rPr>
          <w:lang w:val="en-US"/>
        </w:rPr>
        <w:t xml:space="preserve">need to </w:t>
      </w:r>
      <w:r w:rsidRPr="00810BE2">
        <w:rPr>
          <w:lang w:val="en-US"/>
        </w:rPr>
        <w:t>simultaneously handle</w:t>
      </w:r>
      <w:r w:rsidR="00EF147F">
        <w:rPr>
          <w:lang w:val="en-US"/>
        </w:rPr>
        <w:t xml:space="preserve"> LPP message</w:t>
      </w:r>
      <w:r w:rsidR="00593DD0">
        <w:rPr>
          <w:lang w:val="en-US"/>
        </w:rPr>
        <w:t>s</w:t>
      </w:r>
      <w:r w:rsidR="00EF147F">
        <w:rPr>
          <w:lang w:val="en-US"/>
        </w:rPr>
        <w:t xml:space="preserve"> originating from </w:t>
      </w:r>
      <w:proofErr w:type="spellStart"/>
      <w:r w:rsidR="00EF147F">
        <w:rPr>
          <w:lang w:val="en-US"/>
        </w:rPr>
        <w:t>gNB</w:t>
      </w:r>
      <w:proofErr w:type="spellEnd"/>
      <w:r w:rsidR="00EF147F">
        <w:rPr>
          <w:lang w:val="en-US"/>
        </w:rPr>
        <w:t xml:space="preserve"> and </w:t>
      </w:r>
      <w:r w:rsidR="00907449">
        <w:rPr>
          <w:lang w:val="en-US"/>
        </w:rPr>
        <w:t xml:space="preserve">Location </w:t>
      </w:r>
      <w:r w:rsidR="008A3ED1">
        <w:rPr>
          <w:lang w:val="en-US"/>
        </w:rPr>
        <w:t>server.</w:t>
      </w:r>
      <w:r w:rsidR="008A3ED1" w:rsidRPr="005A3E50">
        <w:rPr>
          <w:rStyle w:val="CommentReference"/>
          <w:lang w:val="en-US"/>
        </w:rPr>
        <w:t xml:space="preserve"> </w:t>
      </w:r>
      <w:r w:rsidR="008A3ED1">
        <w:rPr>
          <w:lang w:val="en-US"/>
        </w:rPr>
        <w:t>This</w:t>
      </w:r>
      <w:r w:rsidR="00BD32A4">
        <w:rPr>
          <w:lang w:val="en-US"/>
        </w:rPr>
        <w:t xml:space="preserve"> would increase complexity on the UE to handle two parallel LPP session</w:t>
      </w:r>
      <w:r w:rsidR="00323924">
        <w:rPr>
          <w:lang w:val="en-US"/>
        </w:rPr>
        <w:t>s</w:t>
      </w:r>
      <w:r w:rsidR="00BD32A4">
        <w:rPr>
          <w:lang w:val="en-US"/>
        </w:rPr>
        <w:t>, further power consumption in UE may also increase.</w:t>
      </w:r>
    </w:p>
    <w:p w14:paraId="7A1E0B98" w14:textId="19BE2638" w:rsidR="00F93F74" w:rsidRDefault="00F93F74" w:rsidP="00C14E33">
      <w:pPr>
        <w:rPr>
          <w:lang w:val="en-US"/>
        </w:rPr>
      </w:pPr>
    </w:p>
    <w:p w14:paraId="0A0EA79F" w14:textId="77777777" w:rsidR="00A468BF" w:rsidRDefault="00A468BF" w:rsidP="00A468BF">
      <w:pPr>
        <w:pStyle w:val="Heading2"/>
      </w:pPr>
      <w:proofErr w:type="spellStart"/>
      <w:r>
        <w:t>gNB</w:t>
      </w:r>
      <w:proofErr w:type="spellEnd"/>
      <w:r>
        <w:t xml:space="preserve"> as Positioning Initiator</w:t>
      </w:r>
    </w:p>
    <w:p w14:paraId="6F413F59" w14:textId="6075BD37" w:rsidR="00A468BF" w:rsidRPr="00810BE2" w:rsidRDefault="00A468BF" w:rsidP="006B7310">
      <w:pPr>
        <w:jc w:val="both"/>
        <w:rPr>
          <w:lang w:val="en-US"/>
        </w:rPr>
      </w:pPr>
      <w:r>
        <w:rPr>
          <w:lang w:val="en-US"/>
        </w:rPr>
        <w:t xml:space="preserve">For a positioning request originating from GMLC, AMF may perform the selection among L-LMFs or central Location server. However, if there is a positioning need in </w:t>
      </w:r>
      <w:proofErr w:type="spellStart"/>
      <w:r>
        <w:rPr>
          <w:lang w:val="en-US"/>
        </w:rPr>
        <w:t>gNB</w:t>
      </w:r>
      <w:proofErr w:type="spellEnd"/>
      <w:r w:rsidR="00456185">
        <w:rPr>
          <w:lang w:val="en-US"/>
        </w:rPr>
        <w:t>,</w:t>
      </w:r>
      <w:r>
        <w:rPr>
          <w:lang w:val="en-US"/>
        </w:rPr>
        <w:t xml:space="preserve"> it should be able to invoke the server functionality </w:t>
      </w:r>
      <w:proofErr w:type="gramStart"/>
      <w:r w:rsidR="00456185">
        <w:rPr>
          <w:lang w:val="en-US"/>
        </w:rPr>
        <w:t>in order to</w:t>
      </w:r>
      <w:proofErr w:type="gramEnd"/>
      <w:r w:rsidR="00456185">
        <w:rPr>
          <w:lang w:val="en-US"/>
        </w:rPr>
        <w:t xml:space="preserve"> obtain UE position. I</w:t>
      </w:r>
      <w:r>
        <w:rPr>
          <w:lang w:val="en-US"/>
        </w:rPr>
        <w:t xml:space="preserve">f </w:t>
      </w:r>
      <w:r w:rsidR="00B21407">
        <w:rPr>
          <w:lang w:val="en-US"/>
        </w:rPr>
        <w:t xml:space="preserve">a </w:t>
      </w:r>
      <w:proofErr w:type="spellStart"/>
      <w:r>
        <w:rPr>
          <w:lang w:val="en-US"/>
        </w:rPr>
        <w:t>gNB</w:t>
      </w:r>
      <w:proofErr w:type="spellEnd"/>
      <w:r>
        <w:rPr>
          <w:lang w:val="en-US"/>
        </w:rPr>
        <w:t xml:space="preserve"> </w:t>
      </w:r>
      <w:r w:rsidR="00456185">
        <w:rPr>
          <w:lang w:val="en-US"/>
        </w:rPr>
        <w:t xml:space="preserve">being a server is not able </w:t>
      </w:r>
      <w:r>
        <w:rPr>
          <w:lang w:val="en-US"/>
        </w:rPr>
        <w:t>to initiate</w:t>
      </w:r>
      <w:r w:rsidR="00456185">
        <w:rPr>
          <w:lang w:val="en-US"/>
        </w:rPr>
        <w:t xml:space="preserve"> or if </w:t>
      </w:r>
      <w:r w:rsidR="00B21407">
        <w:rPr>
          <w:lang w:val="en-US"/>
        </w:rPr>
        <w:t xml:space="preserve">an </w:t>
      </w:r>
      <w:r w:rsidR="00456185">
        <w:rPr>
          <w:lang w:val="en-US"/>
        </w:rPr>
        <w:t>initial external trigger is needed,</w:t>
      </w:r>
      <w:r>
        <w:rPr>
          <w:lang w:val="en-US"/>
        </w:rPr>
        <w:t xml:space="preserve"> th</w:t>
      </w:r>
      <w:r w:rsidR="00456185">
        <w:rPr>
          <w:lang w:val="en-US"/>
        </w:rPr>
        <w:t>e</w:t>
      </w:r>
      <w:r>
        <w:rPr>
          <w:lang w:val="en-US"/>
        </w:rPr>
        <w:t xml:space="preserve">n </w:t>
      </w:r>
      <w:r w:rsidR="00456185">
        <w:rPr>
          <w:lang w:val="en-US"/>
        </w:rPr>
        <w:t xml:space="preserve">it is better suited for </w:t>
      </w:r>
      <w:proofErr w:type="spellStart"/>
      <w:r w:rsidR="00456185">
        <w:rPr>
          <w:lang w:val="en-US"/>
        </w:rPr>
        <w:t>gNB</w:t>
      </w:r>
      <w:proofErr w:type="spellEnd"/>
      <w:r w:rsidR="00456185">
        <w:rPr>
          <w:lang w:val="en-US"/>
        </w:rPr>
        <w:t xml:space="preserve"> to be a</w:t>
      </w:r>
      <w:r>
        <w:rPr>
          <w:lang w:val="en-US"/>
        </w:rPr>
        <w:t xml:space="preserve"> </w:t>
      </w:r>
      <w:proofErr w:type="gramStart"/>
      <w:r>
        <w:rPr>
          <w:lang w:val="en-US"/>
        </w:rPr>
        <w:t xml:space="preserve">client </w:t>
      </w:r>
      <w:r w:rsidR="00456185">
        <w:rPr>
          <w:lang w:val="en-US"/>
        </w:rPr>
        <w:t>.</w:t>
      </w:r>
      <w:proofErr w:type="gramEnd"/>
    </w:p>
    <w:p w14:paraId="2ECD0391" w14:textId="77777777" w:rsidR="00A468BF" w:rsidRPr="00810BE2" w:rsidRDefault="00A468BF" w:rsidP="00C14E33">
      <w:pPr>
        <w:rPr>
          <w:lang w:val="en-US"/>
        </w:rPr>
      </w:pPr>
    </w:p>
    <w:p w14:paraId="0C9540D0" w14:textId="3B799518" w:rsidR="00F93F74" w:rsidRDefault="00F93F74" w:rsidP="00F93F74">
      <w:pPr>
        <w:pStyle w:val="Heading2"/>
      </w:pPr>
      <w:r>
        <w:lastRenderedPageBreak/>
        <w:t>Container based solution for LPP</w:t>
      </w:r>
    </w:p>
    <w:p w14:paraId="67804236" w14:textId="5083A686" w:rsidR="00F93F74" w:rsidRPr="00810BE2" w:rsidRDefault="00F93F74" w:rsidP="006B7310">
      <w:pPr>
        <w:jc w:val="both"/>
        <w:rPr>
          <w:lang w:val="en-US"/>
        </w:rPr>
      </w:pPr>
      <w:r w:rsidRPr="00810BE2">
        <w:rPr>
          <w:lang w:val="en-US"/>
        </w:rPr>
        <w:t xml:space="preserve">The container-based solution </w:t>
      </w:r>
      <w:r w:rsidR="00F84065">
        <w:rPr>
          <w:lang w:val="en-US"/>
        </w:rPr>
        <w:t>need</w:t>
      </w:r>
      <w:r w:rsidR="00F84065" w:rsidRPr="00810BE2">
        <w:rPr>
          <w:lang w:val="en-US"/>
        </w:rPr>
        <w:t xml:space="preserve"> </w:t>
      </w:r>
      <w:r w:rsidRPr="00810BE2">
        <w:rPr>
          <w:lang w:val="en-US"/>
        </w:rPr>
        <w:t xml:space="preserve">not as such have any </w:t>
      </w:r>
      <w:r w:rsidR="00F84065">
        <w:rPr>
          <w:lang w:val="en-US"/>
        </w:rPr>
        <w:t xml:space="preserve">major </w:t>
      </w:r>
      <w:r w:rsidRPr="00810BE2">
        <w:rPr>
          <w:lang w:val="en-US"/>
        </w:rPr>
        <w:t xml:space="preserve">spec impacts. However, for a </w:t>
      </w:r>
      <w:proofErr w:type="spellStart"/>
      <w:r w:rsidRPr="00810BE2">
        <w:rPr>
          <w:lang w:val="en-US"/>
        </w:rPr>
        <w:t>gNB</w:t>
      </w:r>
      <w:proofErr w:type="spellEnd"/>
      <w:r w:rsidRPr="00810BE2">
        <w:rPr>
          <w:lang w:val="en-US"/>
        </w:rPr>
        <w:t xml:space="preserve"> to be L-LMF, it needs to basically implement the LPP ASN.1</w:t>
      </w:r>
      <w:r w:rsidR="00AD56CC">
        <w:rPr>
          <w:lang w:val="en-US"/>
        </w:rPr>
        <w:t xml:space="preserve"> and understand which message to select</w:t>
      </w:r>
      <w:r w:rsidRPr="00810BE2">
        <w:rPr>
          <w:lang w:val="en-US"/>
        </w:rPr>
        <w:t xml:space="preserve"> before</w:t>
      </w:r>
      <w:r w:rsidR="00EE1BE6">
        <w:rPr>
          <w:lang w:val="en-US"/>
        </w:rPr>
        <w:t xml:space="preserve"> the LPP message</w:t>
      </w:r>
      <w:r w:rsidRPr="00810BE2">
        <w:rPr>
          <w:lang w:val="en-US"/>
        </w:rPr>
        <w:t xml:space="preserve"> can be shipped in a</w:t>
      </w:r>
      <w:r w:rsidR="00E00A80">
        <w:rPr>
          <w:lang w:val="en-US"/>
        </w:rPr>
        <w:t>n</w:t>
      </w:r>
      <w:r w:rsidRPr="00810BE2">
        <w:rPr>
          <w:lang w:val="en-US"/>
        </w:rPr>
        <w:t xml:space="preserve"> RRC container. This would basically mean duplicating the protocol </w:t>
      </w:r>
      <w:r w:rsidR="00AD56CC">
        <w:rPr>
          <w:lang w:val="en-US"/>
        </w:rPr>
        <w:t xml:space="preserve">and procedure </w:t>
      </w:r>
      <w:r w:rsidRPr="00810BE2">
        <w:rPr>
          <w:lang w:val="en-US"/>
        </w:rPr>
        <w:t>implementation</w:t>
      </w:r>
      <w:r w:rsidR="00AD56CC">
        <w:rPr>
          <w:lang w:val="en-US"/>
        </w:rPr>
        <w:t xml:space="preserve"> between </w:t>
      </w:r>
      <w:proofErr w:type="spellStart"/>
      <w:r w:rsidR="00AD56CC">
        <w:rPr>
          <w:lang w:val="en-US"/>
        </w:rPr>
        <w:t>gNB</w:t>
      </w:r>
      <w:proofErr w:type="spellEnd"/>
      <w:r w:rsidR="00AD56CC">
        <w:rPr>
          <w:lang w:val="en-US"/>
        </w:rPr>
        <w:t xml:space="preserve"> (local-LMF) and </w:t>
      </w:r>
      <w:proofErr w:type="spellStart"/>
      <w:r w:rsidR="00AD56CC">
        <w:rPr>
          <w:lang w:val="en-US"/>
        </w:rPr>
        <w:t>cental</w:t>
      </w:r>
      <w:proofErr w:type="spellEnd"/>
      <w:r w:rsidR="00AD56CC">
        <w:rPr>
          <w:lang w:val="en-US"/>
        </w:rPr>
        <w:t>-LMF</w:t>
      </w:r>
      <w:r w:rsidRPr="00810BE2">
        <w:rPr>
          <w:lang w:val="en-US"/>
        </w:rPr>
        <w:t xml:space="preserve">. If any change is done in the LPP specs, the same change would be required to be duplicated in LMF and </w:t>
      </w:r>
      <w:proofErr w:type="spellStart"/>
      <w:r w:rsidRPr="00810BE2">
        <w:rPr>
          <w:lang w:val="en-US"/>
        </w:rPr>
        <w:t>gNB</w:t>
      </w:r>
      <w:proofErr w:type="spellEnd"/>
      <w:r w:rsidRPr="00810BE2">
        <w:rPr>
          <w:lang w:val="en-US"/>
        </w:rPr>
        <w:t>.</w:t>
      </w:r>
    </w:p>
    <w:p w14:paraId="2A7A21B6" w14:textId="18529318" w:rsidR="00F93F74" w:rsidRPr="00810BE2" w:rsidRDefault="00F93F74" w:rsidP="00F93F74">
      <w:pPr>
        <w:rPr>
          <w:lang w:val="en-US"/>
        </w:rPr>
      </w:pPr>
    </w:p>
    <w:p w14:paraId="180BD22F" w14:textId="01846DF1" w:rsidR="00F93F74" w:rsidRDefault="00495420" w:rsidP="00F93F74">
      <w:pPr>
        <w:pStyle w:val="Heading2"/>
      </w:pPr>
      <w:r>
        <w:t>Resource</w:t>
      </w:r>
      <w:r w:rsidR="00052A21">
        <w:t xml:space="preserve"> handling in </w:t>
      </w:r>
      <w:proofErr w:type="spellStart"/>
      <w:r w:rsidR="00052A21">
        <w:t>gNB</w:t>
      </w:r>
      <w:proofErr w:type="spellEnd"/>
    </w:p>
    <w:p w14:paraId="22A78B1B" w14:textId="3D3EDF88" w:rsidR="00052A21" w:rsidRDefault="00052A21" w:rsidP="006B7310">
      <w:pPr>
        <w:jc w:val="both"/>
        <w:rPr>
          <w:lang w:val="en-US"/>
        </w:rPr>
      </w:pPr>
      <w:r w:rsidRPr="00810BE2">
        <w:rPr>
          <w:lang w:val="en-US"/>
        </w:rPr>
        <w:t xml:space="preserve">As </w:t>
      </w:r>
      <w:r w:rsidR="00E00A80">
        <w:rPr>
          <w:lang w:val="en-US"/>
        </w:rPr>
        <w:t xml:space="preserve">the </w:t>
      </w:r>
      <w:r w:rsidRPr="00810BE2">
        <w:rPr>
          <w:lang w:val="en-US"/>
        </w:rPr>
        <w:t>location se</w:t>
      </w:r>
      <w:r w:rsidR="00E00A80">
        <w:rPr>
          <w:lang w:val="en-US"/>
        </w:rPr>
        <w:t>r</w:t>
      </w:r>
      <w:r w:rsidRPr="00810BE2">
        <w:rPr>
          <w:lang w:val="en-US"/>
        </w:rPr>
        <w:t>ver becomes one of the core entit</w:t>
      </w:r>
      <w:r w:rsidR="00E00A80">
        <w:rPr>
          <w:lang w:val="en-US"/>
        </w:rPr>
        <w:t>ies</w:t>
      </w:r>
      <w:r w:rsidRPr="00810BE2">
        <w:rPr>
          <w:lang w:val="en-US"/>
        </w:rPr>
        <w:t xml:space="preserve"> of </w:t>
      </w:r>
      <w:proofErr w:type="spellStart"/>
      <w:r w:rsidRPr="00810BE2">
        <w:rPr>
          <w:lang w:val="en-US"/>
        </w:rPr>
        <w:t>gNB</w:t>
      </w:r>
      <w:proofErr w:type="spellEnd"/>
      <w:r w:rsidRPr="00810BE2">
        <w:rPr>
          <w:lang w:val="en-US"/>
        </w:rPr>
        <w:t xml:space="preserve"> functionality (as part of L-LMF); </w:t>
      </w:r>
      <w:proofErr w:type="spellStart"/>
      <w:r w:rsidRPr="00810BE2">
        <w:rPr>
          <w:lang w:val="en-US"/>
        </w:rPr>
        <w:t>gNB</w:t>
      </w:r>
      <w:proofErr w:type="spellEnd"/>
      <w:r w:rsidRPr="00810BE2">
        <w:rPr>
          <w:lang w:val="en-US"/>
        </w:rPr>
        <w:t xml:space="preserve"> scheduler and other RRM entit</w:t>
      </w:r>
      <w:r w:rsidR="0046511A">
        <w:rPr>
          <w:lang w:val="en-US"/>
        </w:rPr>
        <w:t>ies</w:t>
      </w:r>
      <w:r w:rsidRPr="00810BE2">
        <w:rPr>
          <w:lang w:val="en-US"/>
        </w:rPr>
        <w:t xml:space="preserve"> should then basically provide </w:t>
      </w:r>
      <w:r w:rsidR="00495420" w:rsidRPr="00810BE2">
        <w:rPr>
          <w:lang w:val="en-US"/>
        </w:rPr>
        <w:t>resources</w:t>
      </w:r>
      <w:r w:rsidRPr="00810BE2">
        <w:rPr>
          <w:lang w:val="en-US"/>
        </w:rPr>
        <w:t xml:space="preserve"> </w:t>
      </w:r>
      <w:r w:rsidR="00495420" w:rsidRPr="00810BE2">
        <w:rPr>
          <w:lang w:val="en-US"/>
        </w:rPr>
        <w:t>for both</w:t>
      </w:r>
      <w:r w:rsidRPr="00810BE2">
        <w:rPr>
          <w:lang w:val="en-US"/>
        </w:rPr>
        <w:t xml:space="preserve"> traffic handling and positioning estimations. </w:t>
      </w:r>
      <w:proofErr w:type="spellStart"/>
      <w:r w:rsidRPr="00810BE2">
        <w:rPr>
          <w:lang w:val="en-US"/>
        </w:rPr>
        <w:t>gNB</w:t>
      </w:r>
      <w:proofErr w:type="spellEnd"/>
      <w:r w:rsidRPr="00810BE2">
        <w:rPr>
          <w:lang w:val="en-US"/>
        </w:rPr>
        <w:t xml:space="preserve"> should have well established rules</w:t>
      </w:r>
      <w:r w:rsidR="00F47F27" w:rsidRPr="00810BE2">
        <w:rPr>
          <w:lang w:val="en-US"/>
        </w:rPr>
        <w:t xml:space="preserve"> </w:t>
      </w:r>
      <w:r w:rsidRPr="00810BE2">
        <w:rPr>
          <w:lang w:val="en-US"/>
        </w:rPr>
        <w:t>on how to share the resources between traffic handling and positioning calculations</w:t>
      </w:r>
      <w:r w:rsidR="00F47F27" w:rsidRPr="00810BE2">
        <w:rPr>
          <w:lang w:val="en-US"/>
        </w:rPr>
        <w:t xml:space="preserve"> (prioritization/preemptions of procedures)</w:t>
      </w:r>
      <w:r w:rsidRPr="00810BE2">
        <w:rPr>
          <w:lang w:val="en-US"/>
        </w:rPr>
        <w:t>.</w:t>
      </w:r>
    </w:p>
    <w:p w14:paraId="6077F45D" w14:textId="5A9B5482" w:rsidR="00376B59" w:rsidRDefault="00376B59" w:rsidP="006B7310">
      <w:pPr>
        <w:jc w:val="both"/>
        <w:rPr>
          <w:lang w:val="en-US"/>
        </w:rPr>
      </w:pPr>
    </w:p>
    <w:p w14:paraId="2D3DA754" w14:textId="77777777" w:rsidR="00BF3D3F" w:rsidRDefault="00BF3D3F" w:rsidP="00BF3D3F">
      <w:pPr>
        <w:pStyle w:val="Heading2"/>
      </w:pPr>
      <w:r>
        <w:t>Co-located L-LMF</w:t>
      </w:r>
    </w:p>
    <w:p w14:paraId="31490B2C" w14:textId="438C6F5B" w:rsidR="00BF3D3F" w:rsidRPr="00BF3D3F" w:rsidRDefault="00BF3D3F" w:rsidP="00BF3D3F">
      <w:pPr>
        <w:rPr>
          <w:lang w:val="en-US"/>
        </w:rPr>
      </w:pPr>
      <w:r>
        <w:rPr>
          <w:lang w:val="en-GB" w:eastAsia="zh-CN"/>
        </w:rPr>
        <w:t xml:space="preserve">One option to have the server functionality in </w:t>
      </w:r>
      <w:proofErr w:type="spellStart"/>
      <w:r>
        <w:rPr>
          <w:lang w:val="en-GB" w:eastAsia="zh-CN"/>
        </w:rPr>
        <w:t>gNB</w:t>
      </w:r>
      <w:proofErr w:type="spellEnd"/>
      <w:r>
        <w:rPr>
          <w:lang w:val="en-GB" w:eastAsia="zh-CN"/>
        </w:rPr>
        <w:t xml:space="preserve"> is through deployment; </w:t>
      </w:r>
      <w:r w:rsidR="00D657EB">
        <w:rPr>
          <w:lang w:val="en-GB" w:eastAsia="zh-CN"/>
        </w:rPr>
        <w:t>thus,</w:t>
      </w:r>
      <w:r>
        <w:rPr>
          <w:lang w:val="en-GB" w:eastAsia="zh-CN"/>
        </w:rPr>
        <w:t xml:space="preserve"> having Location server co-located with </w:t>
      </w:r>
      <w:proofErr w:type="spellStart"/>
      <w:r>
        <w:rPr>
          <w:lang w:val="en-GB" w:eastAsia="zh-CN"/>
        </w:rPr>
        <w:t>gNB</w:t>
      </w:r>
      <w:proofErr w:type="spellEnd"/>
      <w:r>
        <w:rPr>
          <w:lang w:val="en-GB" w:eastAsia="zh-CN"/>
        </w:rPr>
        <w:t xml:space="preserve"> and sort of making the </w:t>
      </w:r>
      <w:proofErr w:type="spellStart"/>
      <w:r>
        <w:rPr>
          <w:lang w:val="en-GB" w:eastAsia="zh-CN"/>
        </w:rPr>
        <w:t>NRPPa</w:t>
      </w:r>
      <w:proofErr w:type="spellEnd"/>
      <w:r>
        <w:rPr>
          <w:lang w:val="en-GB" w:eastAsia="zh-CN"/>
        </w:rPr>
        <w:t xml:space="preserve"> protocol a “local</w:t>
      </w:r>
      <w:r w:rsidR="00C730AC">
        <w:rPr>
          <w:lang w:val="en-GB" w:eastAsia="zh-CN"/>
        </w:rPr>
        <w:t>/short-circuit</w:t>
      </w:r>
      <w:r>
        <w:rPr>
          <w:lang w:val="en-GB" w:eastAsia="zh-CN"/>
        </w:rPr>
        <w:t xml:space="preserve">” between </w:t>
      </w:r>
      <w:r w:rsidR="00C64A77">
        <w:rPr>
          <w:lang w:val="en-GB" w:eastAsia="zh-CN"/>
        </w:rPr>
        <w:t xml:space="preserve">the </w:t>
      </w:r>
      <w:proofErr w:type="spellStart"/>
      <w:r>
        <w:rPr>
          <w:lang w:val="en-GB" w:eastAsia="zh-CN"/>
        </w:rPr>
        <w:t>gNB</w:t>
      </w:r>
      <w:proofErr w:type="spellEnd"/>
      <w:r>
        <w:rPr>
          <w:lang w:val="en-GB" w:eastAsia="zh-CN"/>
        </w:rPr>
        <w:t xml:space="preserve"> and </w:t>
      </w:r>
      <w:r w:rsidR="00C64A77">
        <w:rPr>
          <w:lang w:val="en-GB" w:eastAsia="zh-CN"/>
        </w:rPr>
        <w:t xml:space="preserve">the </w:t>
      </w:r>
      <w:r>
        <w:rPr>
          <w:lang w:val="en-GB" w:eastAsia="zh-CN"/>
        </w:rPr>
        <w:t>LS. In this regard a server functionality would not be required and could be simply solved by the deployment.</w:t>
      </w:r>
      <w:r w:rsidR="00AD18F5">
        <w:rPr>
          <w:lang w:val="en-GB" w:eastAsia="zh-CN"/>
        </w:rPr>
        <w:t xml:space="preserve"> </w:t>
      </w:r>
      <w:r w:rsidR="00F73659">
        <w:rPr>
          <w:lang w:val="en-GB" w:eastAsia="zh-CN"/>
        </w:rPr>
        <w:t xml:space="preserve">Thus, there is as such no need to </w:t>
      </w:r>
      <w:r w:rsidR="00C921A2">
        <w:rPr>
          <w:lang w:val="en-GB" w:eastAsia="zh-CN"/>
        </w:rPr>
        <w:t>specify</w:t>
      </w:r>
      <w:r w:rsidR="00F73659">
        <w:rPr>
          <w:lang w:val="en-GB" w:eastAsia="zh-CN"/>
        </w:rPr>
        <w:t xml:space="preserve"> the server functionality when it can be easily solved by deployment</w:t>
      </w:r>
      <w:r w:rsidR="00AD141B">
        <w:rPr>
          <w:lang w:val="en-GB" w:eastAsia="zh-CN"/>
        </w:rPr>
        <w:t xml:space="preserve"> especially if the gain is mainly in terms of latency.</w:t>
      </w:r>
    </w:p>
    <w:p w14:paraId="1405F3BE" w14:textId="77777777" w:rsidR="00153EA4" w:rsidRDefault="00153EA4" w:rsidP="006B7310">
      <w:pPr>
        <w:jc w:val="both"/>
        <w:rPr>
          <w:lang w:val="en-US"/>
        </w:rPr>
      </w:pPr>
    </w:p>
    <w:p w14:paraId="32E1B5E5" w14:textId="6CE5E845" w:rsidR="00F93F74" w:rsidRDefault="008D04EF" w:rsidP="008D04EF">
      <w:pPr>
        <w:pStyle w:val="Heading1"/>
      </w:pPr>
      <w:r>
        <w:t>Latency Aspects</w:t>
      </w:r>
    </w:p>
    <w:p w14:paraId="4B0C917B" w14:textId="7D98D823" w:rsidR="008D04EF" w:rsidRPr="00810BE2" w:rsidRDefault="00F86A75" w:rsidP="006B7310">
      <w:pPr>
        <w:jc w:val="both"/>
        <w:rPr>
          <w:lang w:val="en-US"/>
        </w:rPr>
      </w:pPr>
      <w:r w:rsidRPr="00810BE2">
        <w:rPr>
          <w:lang w:val="en-US"/>
        </w:rPr>
        <w:t xml:space="preserve">The proponents of </w:t>
      </w:r>
      <w:proofErr w:type="spellStart"/>
      <w:r w:rsidRPr="00810BE2">
        <w:rPr>
          <w:lang w:val="en-US"/>
        </w:rPr>
        <w:t>gNB</w:t>
      </w:r>
      <w:proofErr w:type="spellEnd"/>
      <w:r w:rsidRPr="00810BE2">
        <w:rPr>
          <w:lang w:val="en-US"/>
        </w:rPr>
        <w:t xml:space="preserve"> </w:t>
      </w:r>
      <w:r w:rsidR="000E733D" w:rsidRPr="00810BE2">
        <w:rPr>
          <w:lang w:val="en-US"/>
        </w:rPr>
        <w:t xml:space="preserve">to be equipped with </w:t>
      </w:r>
      <w:r w:rsidRPr="00810BE2">
        <w:rPr>
          <w:lang w:val="en-US"/>
        </w:rPr>
        <w:t xml:space="preserve">server functionality </w:t>
      </w:r>
      <w:r w:rsidR="000E733D" w:rsidRPr="00810BE2">
        <w:rPr>
          <w:lang w:val="en-US"/>
        </w:rPr>
        <w:t xml:space="preserve">mainly point out the benefit of minimizing the delay </w:t>
      </w:r>
      <w:r w:rsidR="00F6115B" w:rsidRPr="00810BE2">
        <w:rPr>
          <w:lang w:val="en-US"/>
        </w:rPr>
        <w:t>by having the server functionality close</w:t>
      </w:r>
      <w:r w:rsidR="005C4E19">
        <w:rPr>
          <w:lang w:val="en-US"/>
        </w:rPr>
        <w:t>r</w:t>
      </w:r>
      <w:r w:rsidR="00F6115B" w:rsidRPr="00810BE2">
        <w:rPr>
          <w:lang w:val="en-US"/>
        </w:rPr>
        <w:t xml:space="preserve"> to UE. Further, the thinking is that the </w:t>
      </w:r>
      <w:proofErr w:type="spellStart"/>
      <w:r w:rsidR="00F6115B" w:rsidRPr="00810BE2">
        <w:rPr>
          <w:lang w:val="en-US"/>
        </w:rPr>
        <w:t>gNB</w:t>
      </w:r>
      <w:proofErr w:type="spellEnd"/>
      <w:r w:rsidR="0058382A" w:rsidRPr="00810BE2">
        <w:rPr>
          <w:lang w:val="en-US"/>
        </w:rPr>
        <w:t xml:space="preserve"> with client functionality </w:t>
      </w:r>
      <w:r w:rsidR="00195D98">
        <w:rPr>
          <w:lang w:val="en-US"/>
        </w:rPr>
        <w:t>need</w:t>
      </w:r>
      <w:r w:rsidR="00195D98" w:rsidRPr="00810BE2">
        <w:rPr>
          <w:lang w:val="en-US"/>
        </w:rPr>
        <w:t xml:space="preserve"> </w:t>
      </w:r>
      <w:r w:rsidR="0058382A" w:rsidRPr="00810BE2">
        <w:rPr>
          <w:lang w:val="en-US"/>
        </w:rPr>
        <w:t>not be able to meet the commercial latency requirement.</w:t>
      </w:r>
    </w:p>
    <w:p w14:paraId="40141907" w14:textId="519D200B" w:rsidR="00A26579" w:rsidRPr="00810BE2" w:rsidRDefault="009A402F" w:rsidP="006B7310">
      <w:pPr>
        <w:jc w:val="both"/>
        <w:rPr>
          <w:lang w:val="en-US"/>
        </w:rPr>
      </w:pPr>
      <w:r w:rsidRPr="00810BE2">
        <w:rPr>
          <w:lang w:val="en-US"/>
        </w:rPr>
        <w:t xml:space="preserve">We have done some analysis from the </w:t>
      </w:r>
      <w:r w:rsidR="00D21AB1" w:rsidRPr="00810BE2">
        <w:rPr>
          <w:lang w:val="en-US"/>
        </w:rPr>
        <w:t>operator’s</w:t>
      </w:r>
      <w:r w:rsidRPr="00810BE2">
        <w:rPr>
          <w:lang w:val="en-US"/>
        </w:rPr>
        <w:t xml:space="preserve"> network where we see the latency occurred in S1AP </w:t>
      </w:r>
      <w:r w:rsidR="0070481A">
        <w:rPr>
          <w:lang w:val="en-US"/>
        </w:rPr>
        <w:t>R</w:t>
      </w:r>
      <w:r w:rsidR="00212B73">
        <w:rPr>
          <w:lang w:val="en-US"/>
        </w:rPr>
        <w:t>ound Trip Time (including Processing in the Core Network Node</w:t>
      </w:r>
      <w:r w:rsidR="00822F50">
        <w:rPr>
          <w:lang w:val="en-US"/>
        </w:rPr>
        <w:t xml:space="preserve">; </w:t>
      </w:r>
      <w:proofErr w:type="spellStart"/>
      <w:r w:rsidR="00822F50">
        <w:rPr>
          <w:lang w:val="en-US"/>
        </w:rPr>
        <w:t>UEContextReleaseRequest</w:t>
      </w:r>
      <w:proofErr w:type="spellEnd"/>
      <w:r w:rsidR="00736BBD">
        <w:rPr>
          <w:lang w:val="en-US"/>
        </w:rPr>
        <w:t>&lt;-&gt;</w:t>
      </w:r>
      <w:proofErr w:type="spellStart"/>
      <w:r w:rsidR="00736BBD">
        <w:rPr>
          <w:lang w:val="en-US"/>
        </w:rPr>
        <w:t>UEContextReleaseCommand</w:t>
      </w:r>
      <w:proofErr w:type="spellEnd"/>
      <w:r w:rsidR="00212B73">
        <w:rPr>
          <w:lang w:val="en-US"/>
        </w:rPr>
        <w:t xml:space="preserve">) </w:t>
      </w:r>
      <w:r w:rsidRPr="00810BE2">
        <w:rPr>
          <w:lang w:val="en-US"/>
        </w:rPr>
        <w:t>interface i</w:t>
      </w:r>
      <w:r w:rsidR="00212B73">
        <w:rPr>
          <w:lang w:val="en-US"/>
        </w:rPr>
        <w:t xml:space="preserve">s </w:t>
      </w:r>
      <w:r w:rsidR="00D21AB1">
        <w:rPr>
          <w:lang w:val="en-US"/>
        </w:rPr>
        <w:t>around</w:t>
      </w:r>
      <w:r w:rsidR="00212B73">
        <w:rPr>
          <w:lang w:val="en-US"/>
        </w:rPr>
        <w:t xml:space="preserve"> 3</w:t>
      </w:r>
      <w:r w:rsidR="004A077E">
        <w:rPr>
          <w:lang w:val="en-US"/>
        </w:rPr>
        <w:t>5</w:t>
      </w:r>
      <w:r w:rsidR="00212B73">
        <w:rPr>
          <w:lang w:val="en-US"/>
        </w:rPr>
        <w:t>ms</w:t>
      </w:r>
      <w:r w:rsidR="0070481A">
        <w:rPr>
          <w:lang w:val="en-US"/>
        </w:rPr>
        <w:t>. The actual message transfer time is less than 5ms</w:t>
      </w:r>
      <w:r w:rsidR="00386B76">
        <w:rPr>
          <w:lang w:val="en-US"/>
        </w:rPr>
        <w:t>,</w:t>
      </w:r>
      <w:r w:rsidR="00D21AB1">
        <w:rPr>
          <w:lang w:val="en-US"/>
        </w:rPr>
        <w:t xml:space="preserve"> since it is all IP based.</w:t>
      </w:r>
    </w:p>
    <w:p w14:paraId="10A0354C" w14:textId="09BFD93B" w:rsidR="00E00B96" w:rsidRDefault="006E1806" w:rsidP="006B7310">
      <w:pPr>
        <w:jc w:val="both"/>
        <w:rPr>
          <w:lang w:val="en-US"/>
        </w:rPr>
      </w:pPr>
      <w:r>
        <w:rPr>
          <w:lang w:val="en-US"/>
        </w:rPr>
        <w:t>Thus</w:t>
      </w:r>
      <w:r w:rsidR="006A0C0F">
        <w:rPr>
          <w:lang w:val="en-US"/>
        </w:rPr>
        <w:t>,</w:t>
      </w:r>
      <w:r>
        <w:rPr>
          <w:lang w:val="en-US"/>
        </w:rPr>
        <w:t xml:space="preserve"> the latency difference between client and server is not in large magnitude </w:t>
      </w:r>
      <w:r w:rsidR="00E12E03">
        <w:rPr>
          <w:lang w:val="en-US"/>
        </w:rPr>
        <w:t xml:space="preserve">as the message transfer delay </w:t>
      </w:r>
      <w:r w:rsidR="001334AA">
        <w:rPr>
          <w:lang w:val="en-US"/>
        </w:rPr>
        <w:t>does not have any significant figure and it is very marginal.</w:t>
      </w:r>
    </w:p>
    <w:p w14:paraId="55AA645D" w14:textId="77777777" w:rsidR="003D1524" w:rsidRDefault="003D1524" w:rsidP="003D1524">
      <w:pPr>
        <w:pStyle w:val="Observation"/>
        <w:numPr>
          <w:ilvl w:val="0"/>
          <w:numId w:val="0"/>
        </w:numPr>
        <w:ind w:left="1701"/>
        <w:rPr>
          <w:lang w:val="en-US"/>
        </w:rPr>
      </w:pPr>
    </w:p>
    <w:p w14:paraId="399B6823" w14:textId="1AF21F60" w:rsidR="00CE0424" w:rsidRDefault="00FE0333" w:rsidP="00A04F49">
      <w:pPr>
        <w:pStyle w:val="Observation"/>
        <w:rPr>
          <w:lang w:val="en-US"/>
        </w:rPr>
      </w:pPr>
      <w:bookmarkStart w:id="2" w:name="_Toc436091"/>
      <w:proofErr w:type="spellStart"/>
      <w:r>
        <w:rPr>
          <w:lang w:val="en-US"/>
        </w:rPr>
        <w:t>gNB</w:t>
      </w:r>
      <w:proofErr w:type="spellEnd"/>
      <w:r>
        <w:rPr>
          <w:lang w:val="en-US"/>
        </w:rPr>
        <w:t xml:space="preserve"> may not be suitable </w:t>
      </w:r>
      <w:r w:rsidR="00157AE6">
        <w:rPr>
          <w:lang w:val="en-US"/>
        </w:rPr>
        <w:t>for hosting Positioning server functionality. There is not much gain in terms of latency as compared to client.</w:t>
      </w:r>
      <w:bookmarkEnd w:id="2"/>
    </w:p>
    <w:p w14:paraId="2FE2B8BA" w14:textId="62072A9E" w:rsidR="00157AE6" w:rsidRDefault="00157AE6" w:rsidP="00157AE6">
      <w:pPr>
        <w:pStyle w:val="Proposal"/>
        <w:rPr>
          <w:lang w:val="en-US"/>
        </w:rPr>
      </w:pPr>
      <w:bookmarkStart w:id="3" w:name="_Toc436094"/>
      <w:r>
        <w:rPr>
          <w:lang w:val="en-US"/>
        </w:rPr>
        <w:t>RAN2 should not select server functionality a</w:t>
      </w:r>
      <w:r w:rsidR="00C6383E">
        <w:rPr>
          <w:lang w:val="en-US"/>
        </w:rPr>
        <w:t>t least for Rel-16 and go with simpler solution; LCS client</w:t>
      </w:r>
      <w:r w:rsidRPr="00810BE2">
        <w:rPr>
          <w:lang w:val="en-US"/>
        </w:rPr>
        <w:t>.</w:t>
      </w:r>
      <w:bookmarkEnd w:id="3"/>
    </w:p>
    <w:p w14:paraId="47FAD932" w14:textId="6F73DB39" w:rsidR="005B3A88" w:rsidRPr="00810BE2" w:rsidRDefault="005B3A88" w:rsidP="00157AE6">
      <w:pPr>
        <w:pStyle w:val="Proposal"/>
        <w:rPr>
          <w:lang w:val="en-US"/>
        </w:rPr>
      </w:pPr>
      <w:bookmarkStart w:id="4" w:name="_Toc436095"/>
      <w:r>
        <w:rPr>
          <w:lang w:val="en-US"/>
        </w:rPr>
        <w:t>The below text proposal be captured in the TR</w:t>
      </w:r>
      <w:r w:rsidR="002751A2">
        <w:rPr>
          <w:lang w:val="en-US"/>
        </w:rPr>
        <w:t xml:space="preserve"> 38.555</w:t>
      </w:r>
      <w:bookmarkEnd w:id="4"/>
    </w:p>
    <w:p w14:paraId="6FFCA37C" w14:textId="77777777" w:rsidR="00157AE6" w:rsidRPr="00810BE2" w:rsidRDefault="00157AE6" w:rsidP="00157AE6">
      <w:pPr>
        <w:pStyle w:val="Observation"/>
        <w:numPr>
          <w:ilvl w:val="0"/>
          <w:numId w:val="0"/>
        </w:numPr>
        <w:rPr>
          <w:lang w:val="en-US"/>
        </w:rPr>
      </w:pPr>
    </w:p>
    <w:p w14:paraId="3BE1C9DD" w14:textId="77777777" w:rsidR="006E062C" w:rsidRPr="00CE0424" w:rsidRDefault="006E062C" w:rsidP="00CE0424">
      <w:pPr>
        <w:pStyle w:val="Heading1"/>
      </w:pPr>
      <w:bookmarkStart w:id="5" w:name="_Ref189046994"/>
      <w:r w:rsidRPr="00CE0424">
        <w:t>Text Proposal</w:t>
      </w:r>
      <w:bookmarkEnd w:id="5"/>
    </w:p>
    <w:p w14:paraId="7960E212" w14:textId="4F12AE31" w:rsidR="00EE1D08" w:rsidRDefault="00EE1D08" w:rsidP="00CE0424">
      <w:pPr>
        <w:pStyle w:val="BodyText"/>
        <w:rPr>
          <w:lang w:val="en-US"/>
        </w:rPr>
      </w:pPr>
    </w:p>
    <w:p w14:paraId="2B0250C7" w14:textId="6D44BC27" w:rsidR="00EE1D08" w:rsidRDefault="00EE1D08" w:rsidP="00EE1D08">
      <w:pPr>
        <w:pStyle w:val="Heading2"/>
        <w:numPr>
          <w:ilvl w:val="0"/>
          <w:numId w:val="0"/>
        </w:numPr>
        <w:ind w:left="576"/>
        <w:rPr>
          <w:lang w:val="en-US"/>
        </w:rPr>
      </w:pPr>
      <w:bookmarkStart w:id="6" w:name="_Toc536119034"/>
      <w:bookmarkStart w:id="7" w:name="_Toc533023412"/>
      <w:r w:rsidRPr="00047061">
        <w:t>9.3</w:t>
      </w:r>
      <w:r>
        <w:rPr>
          <w:lang w:val="en-US"/>
        </w:rPr>
        <w:tab/>
        <w:t>Architecture aspects</w:t>
      </w:r>
      <w:bookmarkEnd w:id="6"/>
      <w:bookmarkEnd w:id="7"/>
    </w:p>
    <w:p w14:paraId="1927CF49" w14:textId="77777777" w:rsidR="00047061" w:rsidRPr="00047061" w:rsidRDefault="00047061" w:rsidP="00047061">
      <w:pPr>
        <w:pStyle w:val="ListParagraph"/>
        <w:keepNext/>
        <w:keepLines/>
        <w:overflowPunct w:val="0"/>
        <w:autoSpaceDE w:val="0"/>
        <w:autoSpaceDN w:val="0"/>
        <w:adjustRightInd w:val="0"/>
        <w:spacing w:before="180" w:after="180" w:line="240" w:lineRule="auto"/>
        <w:ind w:left="576"/>
        <w:contextualSpacing w:val="0"/>
        <w:textAlignment w:val="baseline"/>
        <w:outlineLvl w:val="1"/>
        <w:rPr>
          <w:rFonts w:ascii="Arial" w:eastAsia="Times New Roman" w:hAnsi="Arial" w:cs="Arial"/>
          <w:vanish/>
          <w:sz w:val="32"/>
          <w:szCs w:val="32"/>
          <w:lang w:val="en-GB" w:eastAsia="zh-CN"/>
        </w:rPr>
      </w:pPr>
    </w:p>
    <w:p w14:paraId="0046C7FA" w14:textId="1033848D" w:rsidR="00047061" w:rsidRDefault="009B44CB" w:rsidP="00047061">
      <w:pPr>
        <w:pStyle w:val="Heading3"/>
        <w:numPr>
          <w:ilvl w:val="0"/>
          <w:numId w:val="0"/>
        </w:numPr>
        <w:ind w:left="720"/>
      </w:pPr>
      <w:r>
        <w:t>9.3.1</w:t>
      </w:r>
      <w:r>
        <w:tab/>
      </w:r>
      <w:r w:rsidR="00047061" w:rsidRPr="00CE0424">
        <w:t>Discussion</w:t>
      </w:r>
      <w:r w:rsidR="00047061">
        <w:t xml:space="preserve"> on Server Functionality</w:t>
      </w:r>
    </w:p>
    <w:p w14:paraId="367265B6" w14:textId="77777777" w:rsidR="00047061" w:rsidRPr="00810BE2" w:rsidRDefault="00047061" w:rsidP="00047061">
      <w:pPr>
        <w:pStyle w:val="BodyText"/>
        <w:rPr>
          <w:lang w:val="en-US"/>
        </w:rPr>
      </w:pPr>
      <w:r w:rsidRPr="00810BE2">
        <w:rPr>
          <w:lang w:val="en-US"/>
        </w:rPr>
        <w:t xml:space="preserve">Moving the location server functionality to </w:t>
      </w:r>
      <w:proofErr w:type="spellStart"/>
      <w:r w:rsidRPr="00810BE2">
        <w:rPr>
          <w:lang w:val="en-US"/>
        </w:rPr>
        <w:t>gNB</w:t>
      </w:r>
      <w:proofErr w:type="spellEnd"/>
      <w:r w:rsidRPr="00810BE2">
        <w:rPr>
          <w:lang w:val="en-US"/>
        </w:rPr>
        <w:t xml:space="preserve"> may sound attractive that it may reduce latency and new positioning methods based upon </w:t>
      </w:r>
      <w:proofErr w:type="spellStart"/>
      <w:r w:rsidRPr="00810BE2">
        <w:rPr>
          <w:lang w:val="en-US"/>
        </w:rPr>
        <w:t>gNB</w:t>
      </w:r>
      <w:proofErr w:type="spellEnd"/>
      <w:r w:rsidRPr="00810BE2">
        <w:rPr>
          <w:lang w:val="en-US"/>
        </w:rPr>
        <w:t xml:space="preserve"> being the sever could be realized. However, it is also important to think the complexity that it will bring and if it is </w:t>
      </w:r>
      <w:proofErr w:type="gramStart"/>
      <w:r w:rsidRPr="00810BE2">
        <w:rPr>
          <w:lang w:val="en-US"/>
        </w:rPr>
        <w:t>really worth</w:t>
      </w:r>
      <w:proofErr w:type="gramEnd"/>
      <w:r w:rsidRPr="00810BE2">
        <w:rPr>
          <w:lang w:val="en-US"/>
        </w:rPr>
        <w:t xml:space="preserve"> the effort.</w:t>
      </w:r>
      <w:r>
        <w:rPr>
          <w:lang w:val="en-US"/>
        </w:rPr>
        <w:t xml:space="preserve"> Importantly, how much latency would be reduced.</w:t>
      </w:r>
    </w:p>
    <w:p w14:paraId="5DB4D12E" w14:textId="19F2B17C" w:rsidR="00047061" w:rsidRPr="00C14E33" w:rsidRDefault="009B44CB" w:rsidP="00047061">
      <w:pPr>
        <w:pStyle w:val="Heading2"/>
        <w:numPr>
          <w:ilvl w:val="0"/>
          <w:numId w:val="0"/>
        </w:numPr>
        <w:ind w:left="283"/>
      </w:pPr>
      <w:r>
        <w:t>9.3.1.</w:t>
      </w:r>
      <w:r w:rsidR="0058731E">
        <w:t>1</w:t>
      </w:r>
      <w:r>
        <w:tab/>
      </w:r>
      <w:proofErr w:type="spellStart"/>
      <w:r w:rsidR="00047061">
        <w:t>gNB</w:t>
      </w:r>
      <w:proofErr w:type="spellEnd"/>
      <w:r w:rsidR="00047061">
        <w:t xml:space="preserve"> Processor Load Increase</w:t>
      </w:r>
    </w:p>
    <w:p w14:paraId="7CC9C6AC" w14:textId="77777777" w:rsidR="00047061" w:rsidRPr="00810BE2" w:rsidRDefault="00047061" w:rsidP="00047061">
      <w:pPr>
        <w:pStyle w:val="BodyText"/>
        <w:jc w:val="both"/>
        <w:rPr>
          <w:lang w:val="en-US"/>
        </w:rPr>
      </w:pPr>
      <w:r w:rsidRPr="00810BE2">
        <w:rPr>
          <w:lang w:val="en-US"/>
        </w:rPr>
        <w:t xml:space="preserve">Positioning of UE/target device is computationally heavy task. In current architect, a separate node entity (E-SMLC/LMF) exist to perform this task. Thus, offloading the base station from this computation. </w:t>
      </w:r>
      <w:proofErr w:type="spellStart"/>
      <w:r w:rsidRPr="00810BE2">
        <w:rPr>
          <w:lang w:val="en-US"/>
        </w:rPr>
        <w:t>gNB</w:t>
      </w:r>
      <w:proofErr w:type="spellEnd"/>
      <w:r w:rsidRPr="00810BE2">
        <w:rPr>
          <w:lang w:val="en-US"/>
        </w:rPr>
        <w:t xml:space="preserve"> has multitude of task to perform from resource management, mobility, interactions with Core Network and UE etc. Having the location server functionality in </w:t>
      </w:r>
      <w:proofErr w:type="spellStart"/>
      <w:r w:rsidRPr="00810BE2">
        <w:rPr>
          <w:lang w:val="en-US"/>
        </w:rPr>
        <w:t>gNB</w:t>
      </w:r>
      <w:proofErr w:type="spellEnd"/>
      <w:r w:rsidRPr="00810BE2">
        <w:rPr>
          <w:lang w:val="en-US"/>
        </w:rPr>
        <w:t xml:space="preserve"> </w:t>
      </w:r>
      <w:r>
        <w:rPr>
          <w:lang w:val="en-US"/>
        </w:rPr>
        <w:t>is</w:t>
      </w:r>
      <w:r w:rsidRPr="00810BE2">
        <w:rPr>
          <w:lang w:val="en-US"/>
        </w:rPr>
        <w:t xml:space="preserve"> obviously going to increase the </w:t>
      </w:r>
      <w:proofErr w:type="spellStart"/>
      <w:r w:rsidRPr="00810BE2">
        <w:rPr>
          <w:lang w:val="en-US"/>
        </w:rPr>
        <w:t>gNB</w:t>
      </w:r>
      <w:proofErr w:type="spellEnd"/>
      <w:r w:rsidRPr="00810BE2">
        <w:rPr>
          <w:lang w:val="en-US"/>
        </w:rPr>
        <w:t xml:space="preserve"> processing load.</w:t>
      </w:r>
    </w:p>
    <w:p w14:paraId="63D7A314" w14:textId="77777777" w:rsidR="00047061" w:rsidRPr="00810BE2" w:rsidRDefault="00047061" w:rsidP="00047061">
      <w:pPr>
        <w:pStyle w:val="BodyText"/>
        <w:jc w:val="both"/>
        <w:rPr>
          <w:lang w:val="en-US"/>
        </w:rPr>
      </w:pPr>
    </w:p>
    <w:p w14:paraId="62981400" w14:textId="0206E47E" w:rsidR="00047061" w:rsidRDefault="009B44CB" w:rsidP="0073166B">
      <w:pPr>
        <w:pStyle w:val="Heading2"/>
        <w:numPr>
          <w:ilvl w:val="0"/>
          <w:numId w:val="0"/>
        </w:numPr>
        <w:ind w:left="718"/>
      </w:pPr>
      <w:r>
        <w:t>9.3.1.</w:t>
      </w:r>
      <w:r w:rsidR="0058731E">
        <w:t>2</w:t>
      </w:r>
      <w:r w:rsidR="0058731E">
        <w:tab/>
      </w:r>
      <w:r w:rsidR="0058731E">
        <w:tab/>
      </w:r>
      <w:r w:rsidR="00047061">
        <w:t>Mobility (Handover)</w:t>
      </w:r>
    </w:p>
    <w:p w14:paraId="7F4426C0" w14:textId="2287F9EA" w:rsidR="00047061" w:rsidRDefault="00047061" w:rsidP="00047061">
      <w:pPr>
        <w:jc w:val="both"/>
        <w:rPr>
          <w:lang w:val="en-US"/>
        </w:rPr>
      </w:pPr>
      <w:r w:rsidRPr="00810BE2">
        <w:rPr>
          <w:lang w:val="en-US"/>
        </w:rPr>
        <w:t xml:space="preserve">A </w:t>
      </w:r>
      <w:proofErr w:type="spellStart"/>
      <w:r w:rsidRPr="00810BE2">
        <w:rPr>
          <w:lang w:val="en-US"/>
        </w:rPr>
        <w:t>gNB</w:t>
      </w:r>
      <w:proofErr w:type="spellEnd"/>
      <w:r w:rsidRPr="00810BE2">
        <w:rPr>
          <w:lang w:val="en-US"/>
        </w:rPr>
        <w:t xml:space="preserve"> capable of server functionality (local LMF) may handle the positioning of UEs camping in cells of the </w:t>
      </w:r>
      <w:proofErr w:type="spellStart"/>
      <w:r w:rsidRPr="00810BE2">
        <w:rPr>
          <w:lang w:val="en-US"/>
        </w:rPr>
        <w:t>gNB</w:t>
      </w:r>
      <w:proofErr w:type="spellEnd"/>
      <w:r w:rsidRPr="00810BE2">
        <w:rPr>
          <w:lang w:val="en-US"/>
        </w:rPr>
        <w:t xml:space="preserve">. However, </w:t>
      </w:r>
      <w:r>
        <w:rPr>
          <w:lang w:val="en-US"/>
        </w:rPr>
        <w:t>a</w:t>
      </w:r>
      <w:r w:rsidRPr="00810BE2">
        <w:rPr>
          <w:lang w:val="en-US"/>
        </w:rPr>
        <w:t xml:space="preserve"> </w:t>
      </w:r>
      <w:r>
        <w:rPr>
          <w:lang w:val="en-US"/>
        </w:rPr>
        <w:t xml:space="preserve">mobile </w:t>
      </w:r>
      <w:r w:rsidRPr="00810BE2">
        <w:rPr>
          <w:lang w:val="en-US"/>
        </w:rPr>
        <w:t>UE</w:t>
      </w:r>
      <w:r>
        <w:rPr>
          <w:lang w:val="en-US"/>
        </w:rPr>
        <w:t xml:space="preserve"> needs to</w:t>
      </w:r>
      <w:r w:rsidRPr="00810BE2">
        <w:rPr>
          <w:lang w:val="en-US"/>
        </w:rPr>
        <w:t xml:space="preserve"> perform handover to other </w:t>
      </w:r>
      <w:proofErr w:type="spellStart"/>
      <w:r w:rsidRPr="00810BE2">
        <w:rPr>
          <w:lang w:val="en-US"/>
        </w:rPr>
        <w:t>gNBs</w:t>
      </w:r>
      <w:proofErr w:type="spellEnd"/>
      <w:r w:rsidRPr="00810BE2">
        <w:rPr>
          <w:lang w:val="en-US"/>
        </w:rPr>
        <w:t>. In such cases, the decision should be made as what should be done to the position computed or still being computed by</w:t>
      </w:r>
      <w:r>
        <w:rPr>
          <w:lang w:val="en-US"/>
        </w:rPr>
        <w:t xml:space="preserve"> previous</w:t>
      </w:r>
      <w:r w:rsidRPr="00810BE2">
        <w:rPr>
          <w:lang w:val="en-US"/>
        </w:rPr>
        <w:t xml:space="preserve"> </w:t>
      </w:r>
      <w:proofErr w:type="spellStart"/>
      <w:r w:rsidRPr="00810BE2">
        <w:rPr>
          <w:lang w:val="en-US"/>
        </w:rPr>
        <w:t>gNB</w:t>
      </w:r>
      <w:proofErr w:type="spellEnd"/>
      <w:r w:rsidRPr="00810BE2">
        <w:rPr>
          <w:lang w:val="en-US"/>
        </w:rPr>
        <w:t xml:space="preserve">. Should there be transfer of location context over </w:t>
      </w:r>
      <w:proofErr w:type="spellStart"/>
      <w:r w:rsidRPr="00810BE2">
        <w:rPr>
          <w:lang w:val="en-US"/>
        </w:rPr>
        <w:t>XnAP</w:t>
      </w:r>
      <w:proofErr w:type="spellEnd"/>
      <w:r w:rsidRPr="00810BE2">
        <w:rPr>
          <w:lang w:val="en-US"/>
        </w:rPr>
        <w:t xml:space="preserve"> interface or should it be deleted as a new location context may need to be initiated in new </w:t>
      </w:r>
      <w:proofErr w:type="spellStart"/>
      <w:r w:rsidRPr="00810BE2">
        <w:rPr>
          <w:lang w:val="en-US"/>
        </w:rPr>
        <w:t>gNB</w:t>
      </w:r>
      <w:proofErr w:type="spellEnd"/>
      <w:r w:rsidRPr="00810BE2">
        <w:rPr>
          <w:lang w:val="en-US"/>
        </w:rPr>
        <w:t>/L-LMF as the computation from the old one may not be applicable? There can be also the possibility that a central LMF takes over.</w:t>
      </w:r>
      <w:r>
        <w:rPr>
          <w:lang w:val="en-US"/>
        </w:rPr>
        <w:t xml:space="preserve"> It should also be noted that </w:t>
      </w:r>
      <w:proofErr w:type="spellStart"/>
      <w:r>
        <w:rPr>
          <w:lang w:val="en-US"/>
        </w:rPr>
        <w:t>XnAP</w:t>
      </w:r>
      <w:proofErr w:type="spellEnd"/>
      <w:r>
        <w:rPr>
          <w:lang w:val="en-US"/>
        </w:rPr>
        <w:t xml:space="preserve"> protocol as such is mainly used for handover support so RAN3 should decide if it is possible to be used for positioning needs.</w:t>
      </w:r>
    </w:p>
    <w:p w14:paraId="558B46F8" w14:textId="5B2E8470" w:rsidR="004319CD" w:rsidRDefault="004319CD" w:rsidP="00047061">
      <w:pPr>
        <w:jc w:val="both"/>
        <w:rPr>
          <w:lang w:val="en-US"/>
        </w:rPr>
      </w:pPr>
    </w:p>
    <w:p w14:paraId="49AA9F85" w14:textId="50BDFFA4" w:rsidR="004319CD" w:rsidRDefault="004319CD" w:rsidP="004319CD">
      <w:pPr>
        <w:pStyle w:val="Heading2"/>
        <w:numPr>
          <w:ilvl w:val="0"/>
          <w:numId w:val="0"/>
        </w:numPr>
        <w:ind w:left="718"/>
      </w:pPr>
      <w:r>
        <w:t>9.3.1.3</w:t>
      </w:r>
      <w:r>
        <w:tab/>
      </w:r>
      <w:r w:rsidR="00323231">
        <w:t xml:space="preserve">       </w:t>
      </w:r>
      <w:r>
        <w:t>Central and L-LMF</w:t>
      </w:r>
    </w:p>
    <w:p w14:paraId="31B68F5A" w14:textId="77777777" w:rsidR="004319CD" w:rsidRDefault="004319CD" w:rsidP="004319CD">
      <w:pPr>
        <w:jc w:val="both"/>
        <w:rPr>
          <w:rFonts w:ascii="Calibri" w:hAnsi="Calibri" w:cs="Calibri"/>
          <w:lang w:val="en-GB" w:eastAsia="zh-CN"/>
        </w:rPr>
      </w:pPr>
      <w:r>
        <w:rPr>
          <w:lang w:val="en-GB" w:eastAsia="zh-CN"/>
        </w:rPr>
        <w:t xml:space="preserve">For some of the positioning methods, it would still be required that a central location server is present. For instance, for high accuracy GNSS Positioning method with broadcasted assistance data (e.g. RTK), the assistance data is collected by a central server and will be distributed using </w:t>
      </w:r>
      <w:proofErr w:type="spellStart"/>
      <w:r>
        <w:rPr>
          <w:lang w:val="en-GB" w:eastAsia="zh-CN"/>
        </w:rPr>
        <w:t>NRPPa</w:t>
      </w:r>
      <w:proofErr w:type="spellEnd"/>
      <w:r>
        <w:rPr>
          <w:lang w:val="en-GB" w:eastAsia="zh-CN"/>
        </w:rPr>
        <w:t xml:space="preserve"> to </w:t>
      </w:r>
      <w:proofErr w:type="spellStart"/>
      <w:r>
        <w:rPr>
          <w:lang w:val="en-GB" w:eastAsia="zh-CN"/>
        </w:rPr>
        <w:t>gNBs</w:t>
      </w:r>
      <w:proofErr w:type="spellEnd"/>
      <w:r>
        <w:rPr>
          <w:lang w:val="en-GB" w:eastAsia="zh-CN"/>
        </w:rPr>
        <w:t>. But, with L-LMF, there could be need of distributed RTK server as well. For cost and simplicity, it may require that both central and L-LMF needs to co-exist.</w:t>
      </w:r>
    </w:p>
    <w:p w14:paraId="43A647F6" w14:textId="77777777" w:rsidR="004319CD" w:rsidRDefault="004319CD" w:rsidP="004319CD">
      <w:pPr>
        <w:jc w:val="both"/>
        <w:rPr>
          <w:lang w:val="en-GB" w:eastAsia="zh-CN"/>
        </w:rPr>
      </w:pPr>
      <w:r>
        <w:rPr>
          <w:lang w:val="en-GB" w:eastAsia="zh-CN"/>
        </w:rPr>
        <w:lastRenderedPageBreak/>
        <w:t xml:space="preserve">Further, for unicast distributed GNSS Assistance Data, AD is normally retrieved by LMF from a WARN (Wide Area Reference NW) and transported to UE using LPP. The solution works with central location Server. With L-LMF; this would dedicated transport needs to be setup </w:t>
      </w:r>
      <w:proofErr w:type="gramStart"/>
      <w:r>
        <w:rPr>
          <w:lang w:val="en-GB" w:eastAsia="zh-CN"/>
        </w:rPr>
        <w:t>between  WARN</w:t>
      </w:r>
      <w:proofErr w:type="gramEnd"/>
      <w:r>
        <w:rPr>
          <w:lang w:val="en-GB" w:eastAsia="zh-CN"/>
        </w:rPr>
        <w:t xml:space="preserve"> and each </w:t>
      </w:r>
      <w:proofErr w:type="spellStart"/>
      <w:r>
        <w:rPr>
          <w:lang w:val="en-GB" w:eastAsia="zh-CN"/>
        </w:rPr>
        <w:t>gNB</w:t>
      </w:r>
      <w:proofErr w:type="spellEnd"/>
      <w:r>
        <w:rPr>
          <w:lang w:val="en-GB" w:eastAsia="zh-CN"/>
        </w:rPr>
        <w:t>.</w:t>
      </w:r>
    </w:p>
    <w:p w14:paraId="229BAF8E" w14:textId="77777777" w:rsidR="004319CD" w:rsidRPr="004319CD" w:rsidRDefault="004319CD" w:rsidP="00047061">
      <w:pPr>
        <w:jc w:val="both"/>
        <w:rPr>
          <w:lang w:val="en-GB"/>
        </w:rPr>
      </w:pPr>
    </w:p>
    <w:p w14:paraId="748FA362" w14:textId="77777777" w:rsidR="00047061" w:rsidRPr="00810BE2" w:rsidRDefault="00047061" w:rsidP="00047061">
      <w:pPr>
        <w:rPr>
          <w:lang w:val="en-US"/>
        </w:rPr>
      </w:pPr>
    </w:p>
    <w:p w14:paraId="457BEEBF" w14:textId="23F5BF03" w:rsidR="00047061" w:rsidRDefault="0058731E" w:rsidP="0073166B">
      <w:pPr>
        <w:pStyle w:val="Heading2"/>
        <w:numPr>
          <w:ilvl w:val="0"/>
          <w:numId w:val="0"/>
        </w:numPr>
        <w:ind w:left="718"/>
      </w:pPr>
      <w:r>
        <w:t>9.3.1.</w:t>
      </w:r>
      <w:r w:rsidR="00323231">
        <w:t>4</w:t>
      </w:r>
      <w:r>
        <w:tab/>
      </w:r>
      <w:r w:rsidR="00047061">
        <w:t>Handling of dual Protocol</w:t>
      </w:r>
    </w:p>
    <w:p w14:paraId="3E82F0E0" w14:textId="77777777" w:rsidR="00047061" w:rsidRPr="00810BE2" w:rsidRDefault="00047061" w:rsidP="00047061">
      <w:pPr>
        <w:jc w:val="both"/>
        <w:rPr>
          <w:lang w:val="en-US"/>
        </w:rPr>
      </w:pPr>
      <w:r w:rsidRPr="00810BE2">
        <w:rPr>
          <w:lang w:val="en-US"/>
        </w:rPr>
        <w:t xml:space="preserve">Not all positioning method would be supported by </w:t>
      </w:r>
      <w:proofErr w:type="spellStart"/>
      <w:r w:rsidRPr="00810BE2">
        <w:rPr>
          <w:lang w:val="en-US"/>
        </w:rPr>
        <w:t>gNB</w:t>
      </w:r>
      <w:proofErr w:type="spellEnd"/>
      <w:r w:rsidRPr="00810BE2">
        <w:rPr>
          <w:lang w:val="en-US"/>
        </w:rPr>
        <w:t>. For instance, GPS based positioning method would still be based upon LMF. Thus, there would be both central and local LMF that needs to be available.</w:t>
      </w:r>
    </w:p>
    <w:p w14:paraId="405F92E6" w14:textId="77777777" w:rsidR="00047061" w:rsidRPr="00810BE2" w:rsidRDefault="00047061" w:rsidP="00047061">
      <w:pPr>
        <w:jc w:val="both"/>
        <w:rPr>
          <w:lang w:val="en-US"/>
        </w:rPr>
      </w:pPr>
      <w:r w:rsidRPr="00810BE2">
        <w:rPr>
          <w:lang w:val="en-US"/>
        </w:rPr>
        <w:t xml:space="preserve">In current architect, LPP message are carried over NAS and transparently shipped by </w:t>
      </w:r>
      <w:r>
        <w:rPr>
          <w:lang w:val="en-US"/>
        </w:rPr>
        <w:t xml:space="preserve">the </w:t>
      </w:r>
      <w:proofErr w:type="spellStart"/>
      <w:r w:rsidRPr="00810BE2">
        <w:rPr>
          <w:lang w:val="en-US"/>
        </w:rPr>
        <w:t>gNB</w:t>
      </w:r>
      <w:proofErr w:type="spellEnd"/>
      <w:r w:rsidRPr="00810BE2">
        <w:rPr>
          <w:lang w:val="en-US"/>
        </w:rPr>
        <w:t xml:space="preserve"> to the UE. When </w:t>
      </w:r>
      <w:proofErr w:type="spellStart"/>
      <w:r w:rsidRPr="00810BE2">
        <w:rPr>
          <w:lang w:val="en-US"/>
        </w:rPr>
        <w:t>gNB</w:t>
      </w:r>
      <w:proofErr w:type="spellEnd"/>
      <w:r w:rsidRPr="00810BE2">
        <w:rPr>
          <w:lang w:val="en-US"/>
        </w:rPr>
        <w:t xml:space="preserve"> acts as local LMF, majority of the companies’ view is to use </w:t>
      </w:r>
      <w:proofErr w:type="gramStart"/>
      <w:r w:rsidRPr="00810BE2">
        <w:rPr>
          <w:lang w:val="en-US"/>
        </w:rPr>
        <w:t>a</w:t>
      </w:r>
      <w:proofErr w:type="gramEnd"/>
      <w:r w:rsidRPr="00810BE2">
        <w:rPr>
          <w:lang w:val="en-US"/>
        </w:rPr>
        <w:t xml:space="preserve"> RRC container to ship the LPP message to the UE.</w:t>
      </w:r>
    </w:p>
    <w:p w14:paraId="2D934D02" w14:textId="77777777" w:rsidR="00047061" w:rsidRDefault="00047061" w:rsidP="00047061">
      <w:pPr>
        <w:jc w:val="both"/>
        <w:rPr>
          <w:lang w:val="en-US"/>
        </w:rPr>
      </w:pPr>
      <w:r w:rsidRPr="00810BE2">
        <w:rPr>
          <w:lang w:val="en-US"/>
        </w:rPr>
        <w:t xml:space="preserve">Considering a scenario where both GMLC and </w:t>
      </w:r>
      <w:proofErr w:type="spellStart"/>
      <w:r w:rsidRPr="00810BE2">
        <w:rPr>
          <w:lang w:val="en-US"/>
        </w:rPr>
        <w:t>gNB</w:t>
      </w:r>
      <w:proofErr w:type="spellEnd"/>
      <w:r w:rsidRPr="00810BE2">
        <w:rPr>
          <w:lang w:val="en-US"/>
        </w:rPr>
        <w:t xml:space="preserve"> would like to obtain UE location; GMLC may have invoked location fetching via the traditional LMF. LMF could then initiate GPS based positioning method, thus necessary Assistance data may be carrier by LPP which is then carried on top of NAS and RRC. </w:t>
      </w:r>
      <w:proofErr w:type="spellStart"/>
      <w:r w:rsidRPr="00810BE2">
        <w:rPr>
          <w:lang w:val="en-US"/>
        </w:rPr>
        <w:t>gNB</w:t>
      </w:r>
      <w:proofErr w:type="spellEnd"/>
      <w:r w:rsidRPr="00810BE2">
        <w:rPr>
          <w:lang w:val="en-US"/>
        </w:rPr>
        <w:t xml:space="preserve"> on the other hand may use RRC and its own positioning method. Thus, UE at a time may simultaneously needs to handle</w:t>
      </w:r>
      <w:r>
        <w:rPr>
          <w:lang w:val="en-US"/>
        </w:rPr>
        <w:t xml:space="preserve"> LPP message originating from </w:t>
      </w:r>
      <w:proofErr w:type="spellStart"/>
      <w:r>
        <w:rPr>
          <w:lang w:val="en-US"/>
        </w:rPr>
        <w:t>gNB</w:t>
      </w:r>
      <w:proofErr w:type="spellEnd"/>
      <w:r>
        <w:rPr>
          <w:lang w:val="en-US"/>
        </w:rPr>
        <w:t xml:space="preserve"> and Location server.</w:t>
      </w:r>
    </w:p>
    <w:p w14:paraId="06FE1C33" w14:textId="77777777" w:rsidR="00047061" w:rsidRDefault="00047061" w:rsidP="00047061">
      <w:pPr>
        <w:rPr>
          <w:lang w:val="en-US"/>
        </w:rPr>
      </w:pPr>
    </w:p>
    <w:p w14:paraId="5D8C752A" w14:textId="7531E421" w:rsidR="00047061" w:rsidRDefault="0058731E" w:rsidP="0073166B">
      <w:pPr>
        <w:pStyle w:val="Heading2"/>
        <w:numPr>
          <w:ilvl w:val="0"/>
          <w:numId w:val="0"/>
        </w:numPr>
        <w:ind w:left="718"/>
      </w:pPr>
      <w:r>
        <w:t>9.3.1.</w:t>
      </w:r>
      <w:r w:rsidR="00323231">
        <w:t>5</w:t>
      </w:r>
      <w:r>
        <w:tab/>
      </w:r>
      <w:r w:rsidR="00323231">
        <w:tab/>
      </w:r>
      <w:proofErr w:type="spellStart"/>
      <w:r w:rsidR="00047061">
        <w:t>gNB</w:t>
      </w:r>
      <w:proofErr w:type="spellEnd"/>
      <w:r w:rsidR="00047061">
        <w:t xml:space="preserve"> as Positioning Initiator</w:t>
      </w:r>
    </w:p>
    <w:p w14:paraId="7077C5A4" w14:textId="77777777" w:rsidR="00047061" w:rsidRPr="00810BE2" w:rsidRDefault="00047061" w:rsidP="00047061">
      <w:pPr>
        <w:jc w:val="both"/>
        <w:rPr>
          <w:lang w:val="en-US"/>
        </w:rPr>
      </w:pPr>
      <w:r>
        <w:rPr>
          <w:lang w:val="en-US"/>
        </w:rPr>
        <w:t xml:space="preserve">For a positioning request originating from GMLC, AMF may perform the selection among L-LMFs or central Location server. However, if there is a positioning need in </w:t>
      </w:r>
      <w:proofErr w:type="spellStart"/>
      <w:r>
        <w:rPr>
          <w:lang w:val="en-US"/>
        </w:rPr>
        <w:t>gNB</w:t>
      </w:r>
      <w:proofErr w:type="spellEnd"/>
      <w:r>
        <w:rPr>
          <w:lang w:val="en-US"/>
        </w:rPr>
        <w:t xml:space="preserve">, it should be able to invoke the server functionality </w:t>
      </w:r>
      <w:proofErr w:type="gramStart"/>
      <w:r>
        <w:rPr>
          <w:lang w:val="en-US"/>
        </w:rPr>
        <w:t>in order to</w:t>
      </w:r>
      <w:proofErr w:type="gramEnd"/>
      <w:r>
        <w:rPr>
          <w:lang w:val="en-US"/>
        </w:rPr>
        <w:t xml:space="preserve"> obtain UE position. If </w:t>
      </w:r>
      <w:proofErr w:type="spellStart"/>
      <w:r>
        <w:rPr>
          <w:lang w:val="en-US"/>
        </w:rPr>
        <w:t>gNB</w:t>
      </w:r>
      <w:proofErr w:type="spellEnd"/>
      <w:r>
        <w:rPr>
          <w:lang w:val="en-US"/>
        </w:rPr>
        <w:t xml:space="preserve"> being a server is not able to initiate or if initial external trigger is needed, then it is better suited for </w:t>
      </w:r>
      <w:proofErr w:type="spellStart"/>
      <w:r>
        <w:rPr>
          <w:lang w:val="en-US"/>
        </w:rPr>
        <w:t>gNB</w:t>
      </w:r>
      <w:proofErr w:type="spellEnd"/>
      <w:r>
        <w:rPr>
          <w:lang w:val="en-US"/>
        </w:rPr>
        <w:t xml:space="preserve"> to be a </w:t>
      </w:r>
      <w:proofErr w:type="gramStart"/>
      <w:r>
        <w:rPr>
          <w:lang w:val="en-US"/>
        </w:rPr>
        <w:t>client .</w:t>
      </w:r>
      <w:proofErr w:type="gramEnd"/>
    </w:p>
    <w:p w14:paraId="3DE6084F" w14:textId="77777777" w:rsidR="00047061" w:rsidRPr="00810BE2" w:rsidRDefault="00047061" w:rsidP="00047061">
      <w:pPr>
        <w:rPr>
          <w:lang w:val="en-US"/>
        </w:rPr>
      </w:pPr>
    </w:p>
    <w:p w14:paraId="3CD98F8C" w14:textId="275E16FE" w:rsidR="00047061" w:rsidRDefault="0058731E" w:rsidP="0073166B">
      <w:pPr>
        <w:pStyle w:val="Heading2"/>
        <w:numPr>
          <w:ilvl w:val="0"/>
          <w:numId w:val="0"/>
        </w:numPr>
        <w:ind w:left="718"/>
      </w:pPr>
      <w:r>
        <w:t>9.3.1.</w:t>
      </w:r>
      <w:r w:rsidR="00323231">
        <w:t>6</w:t>
      </w:r>
      <w:r>
        <w:tab/>
      </w:r>
      <w:r w:rsidR="00323231">
        <w:tab/>
      </w:r>
      <w:r w:rsidR="00047061">
        <w:t>Container based solution for LPP</w:t>
      </w:r>
    </w:p>
    <w:p w14:paraId="0164C754" w14:textId="77777777" w:rsidR="00047061" w:rsidRPr="00810BE2" w:rsidRDefault="00047061" w:rsidP="00047061">
      <w:pPr>
        <w:jc w:val="both"/>
        <w:rPr>
          <w:lang w:val="en-US"/>
        </w:rPr>
      </w:pPr>
      <w:r w:rsidRPr="00810BE2">
        <w:rPr>
          <w:lang w:val="en-US"/>
        </w:rPr>
        <w:t xml:space="preserve">The container-based solution may not as such have any spec impacts. However, for a </w:t>
      </w:r>
      <w:proofErr w:type="spellStart"/>
      <w:r w:rsidRPr="00810BE2">
        <w:rPr>
          <w:lang w:val="en-US"/>
        </w:rPr>
        <w:t>gNB</w:t>
      </w:r>
      <w:proofErr w:type="spellEnd"/>
      <w:r w:rsidRPr="00810BE2">
        <w:rPr>
          <w:lang w:val="en-US"/>
        </w:rPr>
        <w:t xml:space="preserve"> to be L-LMF, it needs to basically implement the LPP ASN.1 before it can be shipped in </w:t>
      </w:r>
      <w:proofErr w:type="gramStart"/>
      <w:r w:rsidRPr="00810BE2">
        <w:rPr>
          <w:lang w:val="en-US"/>
        </w:rPr>
        <w:t>a</w:t>
      </w:r>
      <w:proofErr w:type="gramEnd"/>
      <w:r w:rsidRPr="00810BE2">
        <w:rPr>
          <w:lang w:val="en-US"/>
        </w:rPr>
        <w:t xml:space="preserve"> RRC container. This would basically mean duplicating the protocol implementation. If any change is done in the LPP specs, the same change would be required to be duplicated in LMF and </w:t>
      </w:r>
      <w:proofErr w:type="spellStart"/>
      <w:r w:rsidRPr="00810BE2">
        <w:rPr>
          <w:lang w:val="en-US"/>
        </w:rPr>
        <w:t>gNB</w:t>
      </w:r>
      <w:proofErr w:type="spellEnd"/>
      <w:r w:rsidRPr="00810BE2">
        <w:rPr>
          <w:lang w:val="en-US"/>
        </w:rPr>
        <w:t>.</w:t>
      </w:r>
    </w:p>
    <w:p w14:paraId="123F9059" w14:textId="77777777" w:rsidR="00047061" w:rsidRPr="00810BE2" w:rsidRDefault="00047061" w:rsidP="00047061">
      <w:pPr>
        <w:rPr>
          <w:lang w:val="en-US"/>
        </w:rPr>
      </w:pPr>
    </w:p>
    <w:p w14:paraId="2B916DF7" w14:textId="58AA6E94" w:rsidR="00047061" w:rsidRDefault="0058731E" w:rsidP="0073166B">
      <w:pPr>
        <w:pStyle w:val="Heading2"/>
        <w:numPr>
          <w:ilvl w:val="0"/>
          <w:numId w:val="0"/>
        </w:numPr>
        <w:ind w:left="718"/>
      </w:pPr>
      <w:r>
        <w:t>9.3.1.</w:t>
      </w:r>
      <w:r w:rsidR="00323231">
        <w:t>7</w:t>
      </w:r>
      <w:r w:rsidR="00323231">
        <w:tab/>
      </w:r>
      <w:r>
        <w:tab/>
      </w:r>
      <w:r w:rsidR="00047061">
        <w:t xml:space="preserve">Resource handling in </w:t>
      </w:r>
      <w:proofErr w:type="spellStart"/>
      <w:r w:rsidR="00047061">
        <w:t>gNB</w:t>
      </w:r>
      <w:proofErr w:type="spellEnd"/>
    </w:p>
    <w:p w14:paraId="05347496" w14:textId="1C6A6FF9" w:rsidR="00047061" w:rsidRDefault="00047061" w:rsidP="00047061">
      <w:pPr>
        <w:jc w:val="both"/>
        <w:rPr>
          <w:lang w:val="en-US"/>
        </w:rPr>
      </w:pPr>
      <w:r w:rsidRPr="00810BE2">
        <w:rPr>
          <w:lang w:val="en-US"/>
        </w:rPr>
        <w:t xml:space="preserve">As location sever becomes one of the core </w:t>
      </w:r>
      <w:proofErr w:type="gramStart"/>
      <w:r w:rsidRPr="00810BE2">
        <w:rPr>
          <w:lang w:val="en-US"/>
        </w:rPr>
        <w:t>entity</w:t>
      </w:r>
      <w:proofErr w:type="gramEnd"/>
      <w:r w:rsidRPr="00810BE2">
        <w:rPr>
          <w:lang w:val="en-US"/>
        </w:rPr>
        <w:t xml:space="preserve"> of </w:t>
      </w:r>
      <w:proofErr w:type="spellStart"/>
      <w:r w:rsidRPr="00810BE2">
        <w:rPr>
          <w:lang w:val="en-US"/>
        </w:rPr>
        <w:t>gNB</w:t>
      </w:r>
      <w:proofErr w:type="spellEnd"/>
      <w:r w:rsidRPr="00810BE2">
        <w:rPr>
          <w:lang w:val="en-US"/>
        </w:rPr>
        <w:t xml:space="preserve"> functionality (as part of L-LMF); </w:t>
      </w:r>
      <w:proofErr w:type="spellStart"/>
      <w:r w:rsidRPr="00810BE2">
        <w:rPr>
          <w:lang w:val="en-US"/>
        </w:rPr>
        <w:t>gNB</w:t>
      </w:r>
      <w:proofErr w:type="spellEnd"/>
      <w:r w:rsidRPr="00810BE2">
        <w:rPr>
          <w:lang w:val="en-US"/>
        </w:rPr>
        <w:t xml:space="preserve"> scheduler and other RRM entity should then basically provide resources for both traffic handling and positioning estimations. </w:t>
      </w:r>
      <w:proofErr w:type="spellStart"/>
      <w:r w:rsidRPr="00810BE2">
        <w:rPr>
          <w:lang w:val="en-US"/>
        </w:rPr>
        <w:t>gNB</w:t>
      </w:r>
      <w:proofErr w:type="spellEnd"/>
      <w:r w:rsidRPr="00810BE2">
        <w:rPr>
          <w:lang w:val="en-US"/>
        </w:rPr>
        <w:t xml:space="preserve"> should have well established rules on how to share the resources between traffic handling and positioning calculations (prioritization/preemptions of procedures).</w:t>
      </w:r>
    </w:p>
    <w:p w14:paraId="3A565FED" w14:textId="1EAAD0FB" w:rsidR="009B44CB" w:rsidRDefault="009B44CB" w:rsidP="00047061">
      <w:pPr>
        <w:jc w:val="both"/>
        <w:rPr>
          <w:lang w:val="en-US"/>
        </w:rPr>
      </w:pPr>
    </w:p>
    <w:p w14:paraId="48696423" w14:textId="66F9361D" w:rsidR="00047061" w:rsidRDefault="0058731E" w:rsidP="009B44CB">
      <w:pPr>
        <w:pStyle w:val="Heading2"/>
        <w:numPr>
          <w:ilvl w:val="0"/>
          <w:numId w:val="0"/>
        </w:numPr>
        <w:ind w:left="718"/>
        <w:rPr>
          <w:lang w:val="en-US"/>
        </w:rPr>
      </w:pPr>
      <w:r>
        <w:lastRenderedPageBreak/>
        <w:t>9.3.1.7</w:t>
      </w:r>
      <w:r>
        <w:tab/>
      </w:r>
      <w:r>
        <w:tab/>
      </w:r>
      <w:r w:rsidR="009B44CB">
        <w:t>Latency Aspects</w:t>
      </w:r>
    </w:p>
    <w:p w14:paraId="67C54F1D" w14:textId="77777777" w:rsidR="00047061" w:rsidRPr="00810BE2" w:rsidRDefault="00047061" w:rsidP="00047061">
      <w:pPr>
        <w:jc w:val="both"/>
        <w:rPr>
          <w:lang w:val="en-US"/>
        </w:rPr>
      </w:pPr>
      <w:r w:rsidRPr="00810BE2">
        <w:rPr>
          <w:lang w:val="en-US"/>
        </w:rPr>
        <w:t xml:space="preserve">The proponents of </w:t>
      </w:r>
      <w:proofErr w:type="spellStart"/>
      <w:r w:rsidRPr="00810BE2">
        <w:rPr>
          <w:lang w:val="en-US"/>
        </w:rPr>
        <w:t>gNB</w:t>
      </w:r>
      <w:proofErr w:type="spellEnd"/>
      <w:r w:rsidRPr="00810BE2">
        <w:rPr>
          <w:lang w:val="en-US"/>
        </w:rPr>
        <w:t xml:space="preserve"> to be equipped with server functionality mainly point out the benefit of minimizing the delay by having the server functionality close</w:t>
      </w:r>
      <w:r>
        <w:rPr>
          <w:lang w:val="en-US"/>
        </w:rPr>
        <w:t>r</w:t>
      </w:r>
      <w:r w:rsidRPr="00810BE2">
        <w:rPr>
          <w:lang w:val="en-US"/>
        </w:rPr>
        <w:t xml:space="preserve"> to UE. Further, the thinking is that the </w:t>
      </w:r>
      <w:proofErr w:type="spellStart"/>
      <w:r w:rsidRPr="00810BE2">
        <w:rPr>
          <w:lang w:val="en-US"/>
        </w:rPr>
        <w:t>gNB</w:t>
      </w:r>
      <w:proofErr w:type="spellEnd"/>
      <w:r w:rsidRPr="00810BE2">
        <w:rPr>
          <w:lang w:val="en-US"/>
        </w:rPr>
        <w:t xml:space="preserve"> with client functionality may not be able to meet the commercial latency requirement.</w:t>
      </w:r>
    </w:p>
    <w:p w14:paraId="1778FE8E" w14:textId="77777777" w:rsidR="00047061" w:rsidRPr="00810BE2" w:rsidRDefault="00047061" w:rsidP="00047061">
      <w:pPr>
        <w:jc w:val="both"/>
        <w:rPr>
          <w:lang w:val="en-US"/>
        </w:rPr>
      </w:pPr>
      <w:r w:rsidRPr="00810BE2">
        <w:rPr>
          <w:lang w:val="en-US"/>
        </w:rPr>
        <w:t xml:space="preserve">We have done some analysis from the operator’s network where we see the latency occurred in S1AP </w:t>
      </w:r>
      <w:r>
        <w:rPr>
          <w:lang w:val="en-US"/>
        </w:rPr>
        <w:t xml:space="preserve">Round Trip Time (including Processing in the Core Network Node; </w:t>
      </w:r>
      <w:proofErr w:type="spellStart"/>
      <w:r>
        <w:rPr>
          <w:lang w:val="en-US"/>
        </w:rPr>
        <w:t>UEContextReleaseRequest</w:t>
      </w:r>
      <w:proofErr w:type="spellEnd"/>
      <w:r>
        <w:rPr>
          <w:lang w:val="en-US"/>
        </w:rPr>
        <w:t>&lt;-&gt;</w:t>
      </w:r>
      <w:proofErr w:type="spellStart"/>
      <w:r>
        <w:rPr>
          <w:lang w:val="en-US"/>
        </w:rPr>
        <w:t>UEContextReleaseCommand</w:t>
      </w:r>
      <w:proofErr w:type="spellEnd"/>
      <w:r>
        <w:rPr>
          <w:lang w:val="en-US"/>
        </w:rPr>
        <w:t xml:space="preserve">) </w:t>
      </w:r>
      <w:r w:rsidRPr="00810BE2">
        <w:rPr>
          <w:lang w:val="en-US"/>
        </w:rPr>
        <w:t>interface i</w:t>
      </w:r>
      <w:r>
        <w:rPr>
          <w:lang w:val="en-US"/>
        </w:rPr>
        <w:t>s around 35ms. The actual message transfer time is less than 5ms, since it is all IP based.</w:t>
      </w:r>
    </w:p>
    <w:p w14:paraId="17CA3A19" w14:textId="247DE8F0" w:rsidR="00047061" w:rsidRDefault="00047061" w:rsidP="00047061">
      <w:pPr>
        <w:jc w:val="both"/>
        <w:rPr>
          <w:lang w:val="en-US"/>
        </w:rPr>
      </w:pPr>
      <w:r>
        <w:rPr>
          <w:lang w:val="en-US"/>
        </w:rPr>
        <w:t>Thus, the latency difference between client and server is not in large magnitude as the message transfer delay does not have any significant figure and it is very marginal.</w:t>
      </w:r>
    </w:p>
    <w:p w14:paraId="0D5E1249" w14:textId="6CF03EDA" w:rsidR="00323231" w:rsidRDefault="00323231" w:rsidP="00047061">
      <w:pPr>
        <w:jc w:val="both"/>
        <w:rPr>
          <w:lang w:val="en-US"/>
        </w:rPr>
      </w:pPr>
    </w:p>
    <w:p w14:paraId="6881FE90" w14:textId="77777777" w:rsidR="00323231" w:rsidRDefault="00323231" w:rsidP="00323231">
      <w:pPr>
        <w:jc w:val="both"/>
        <w:rPr>
          <w:lang w:val="en-US"/>
        </w:rPr>
      </w:pPr>
    </w:p>
    <w:p w14:paraId="5E0FB712" w14:textId="32A95F9C" w:rsidR="00323231" w:rsidRDefault="00323231" w:rsidP="00323231">
      <w:pPr>
        <w:pStyle w:val="Heading2"/>
        <w:numPr>
          <w:ilvl w:val="0"/>
          <w:numId w:val="0"/>
        </w:numPr>
        <w:ind w:left="718"/>
      </w:pPr>
      <w:r>
        <w:t>9.3.1.8</w:t>
      </w:r>
      <w:r>
        <w:tab/>
        <w:t xml:space="preserve">      Co-located L-LMF</w:t>
      </w:r>
    </w:p>
    <w:p w14:paraId="1BEF28CC" w14:textId="77777777" w:rsidR="00323231" w:rsidRPr="00BF3D3F" w:rsidRDefault="00323231" w:rsidP="00323231">
      <w:pPr>
        <w:rPr>
          <w:lang w:val="en-US"/>
        </w:rPr>
      </w:pPr>
      <w:r>
        <w:rPr>
          <w:lang w:val="en-GB" w:eastAsia="zh-CN"/>
        </w:rPr>
        <w:t xml:space="preserve">One option to have the server functionality in </w:t>
      </w:r>
      <w:proofErr w:type="spellStart"/>
      <w:r>
        <w:rPr>
          <w:lang w:val="en-GB" w:eastAsia="zh-CN"/>
        </w:rPr>
        <w:t>gNB</w:t>
      </w:r>
      <w:proofErr w:type="spellEnd"/>
      <w:r>
        <w:rPr>
          <w:lang w:val="en-GB" w:eastAsia="zh-CN"/>
        </w:rPr>
        <w:t xml:space="preserve"> is through deployment; thus, having Location server co-located with </w:t>
      </w:r>
      <w:proofErr w:type="spellStart"/>
      <w:r>
        <w:rPr>
          <w:lang w:val="en-GB" w:eastAsia="zh-CN"/>
        </w:rPr>
        <w:t>gNB</w:t>
      </w:r>
      <w:proofErr w:type="spellEnd"/>
      <w:r>
        <w:rPr>
          <w:lang w:val="en-GB" w:eastAsia="zh-CN"/>
        </w:rPr>
        <w:t xml:space="preserve"> and sort of making the </w:t>
      </w:r>
      <w:proofErr w:type="spellStart"/>
      <w:r>
        <w:rPr>
          <w:lang w:val="en-GB" w:eastAsia="zh-CN"/>
        </w:rPr>
        <w:t>NRPPa</w:t>
      </w:r>
      <w:proofErr w:type="spellEnd"/>
      <w:r>
        <w:rPr>
          <w:lang w:val="en-GB" w:eastAsia="zh-CN"/>
        </w:rPr>
        <w:t xml:space="preserve"> protocol a “local” protocol between </w:t>
      </w:r>
      <w:proofErr w:type="spellStart"/>
      <w:r>
        <w:rPr>
          <w:lang w:val="en-GB" w:eastAsia="zh-CN"/>
        </w:rPr>
        <w:t>gNB</w:t>
      </w:r>
      <w:proofErr w:type="spellEnd"/>
      <w:r>
        <w:rPr>
          <w:lang w:val="en-GB" w:eastAsia="zh-CN"/>
        </w:rPr>
        <w:t xml:space="preserve"> and LS. In this regard a server functionality would not be required and could be simply solved by the deployment. </w:t>
      </w:r>
    </w:p>
    <w:p w14:paraId="57A82436" w14:textId="77777777" w:rsidR="00323231" w:rsidRDefault="00323231" w:rsidP="00047061">
      <w:pPr>
        <w:jc w:val="both"/>
        <w:rPr>
          <w:lang w:val="en-US"/>
        </w:rPr>
      </w:pPr>
    </w:p>
    <w:p w14:paraId="44238083" w14:textId="77777777" w:rsidR="00047061" w:rsidRDefault="00047061" w:rsidP="00047061">
      <w:pPr>
        <w:pStyle w:val="Observation"/>
        <w:numPr>
          <w:ilvl w:val="0"/>
          <w:numId w:val="0"/>
        </w:numPr>
        <w:ind w:left="1701"/>
        <w:rPr>
          <w:lang w:val="en-US"/>
        </w:rPr>
      </w:pPr>
    </w:p>
    <w:p w14:paraId="2105FA9B" w14:textId="77777777" w:rsidR="00047061" w:rsidRDefault="00047061" w:rsidP="00047061">
      <w:pPr>
        <w:pStyle w:val="Observation"/>
        <w:rPr>
          <w:lang w:val="en-US"/>
        </w:rPr>
      </w:pPr>
      <w:bookmarkStart w:id="8" w:name="_Toc436092"/>
      <w:proofErr w:type="spellStart"/>
      <w:r>
        <w:rPr>
          <w:lang w:val="en-US"/>
        </w:rPr>
        <w:t>gNB</w:t>
      </w:r>
      <w:proofErr w:type="spellEnd"/>
      <w:r>
        <w:rPr>
          <w:lang w:val="en-US"/>
        </w:rPr>
        <w:t xml:space="preserve"> may not be suitable for hosting Positioning server functionality. There is not much gain in terms of latency as compared to client.</w:t>
      </w:r>
      <w:bookmarkEnd w:id="8"/>
    </w:p>
    <w:p w14:paraId="7D6BDE0D" w14:textId="77777777" w:rsidR="00047061" w:rsidRPr="00810BE2" w:rsidRDefault="00047061" w:rsidP="00047061">
      <w:pPr>
        <w:pStyle w:val="Proposal"/>
        <w:rPr>
          <w:lang w:val="en-US"/>
        </w:rPr>
      </w:pPr>
      <w:bookmarkStart w:id="9" w:name="_Toc436096"/>
      <w:r>
        <w:rPr>
          <w:lang w:val="en-US"/>
        </w:rPr>
        <w:t>RAN2 should not select server functionality at least for Rel-16 and go with simpler solution; LCS client</w:t>
      </w:r>
      <w:r w:rsidRPr="00810BE2">
        <w:rPr>
          <w:lang w:val="en-US"/>
        </w:rPr>
        <w:t>.</w:t>
      </w:r>
      <w:bookmarkEnd w:id="9"/>
    </w:p>
    <w:p w14:paraId="00F31EAE" w14:textId="77777777" w:rsidR="009F56A1" w:rsidRPr="009F56A1" w:rsidRDefault="009F56A1" w:rsidP="009F56A1">
      <w:pPr>
        <w:rPr>
          <w:lang w:val="en-US" w:eastAsia="zh-CN"/>
        </w:rPr>
      </w:pPr>
    </w:p>
    <w:p w14:paraId="59680808" w14:textId="07090F59" w:rsidR="009F56A1" w:rsidRPr="009F56A1" w:rsidRDefault="009F56A1" w:rsidP="009F56A1">
      <w:pPr>
        <w:rPr>
          <w:lang w:val="en-US" w:eastAsia="zh-CN"/>
        </w:rPr>
      </w:pPr>
      <w:r>
        <w:rPr>
          <w:lang w:val="en-US" w:eastAsia="zh-CN"/>
        </w:rPr>
        <w:tab/>
      </w:r>
    </w:p>
    <w:p w14:paraId="1AB16E3C" w14:textId="77777777" w:rsidR="00EE1D08" w:rsidRPr="00810BE2" w:rsidRDefault="00EE1D08" w:rsidP="00CE0424">
      <w:pPr>
        <w:pStyle w:val="BodyText"/>
        <w:rPr>
          <w:lang w:val="en-US"/>
        </w:rPr>
      </w:pPr>
    </w:p>
    <w:p w14:paraId="4B12F1BD" w14:textId="39AD706D" w:rsidR="008D6D1A" w:rsidRPr="00935318" w:rsidRDefault="00214DA8" w:rsidP="002751A2">
      <w:pPr>
        <w:pStyle w:val="B1"/>
        <w:rPr>
          <w:lang w:val="en-US"/>
        </w:rPr>
      </w:pPr>
      <w:r w:rsidRPr="00935318">
        <w:rPr>
          <w:lang w:val="en-US"/>
        </w:rPr>
        <w:t xml:space="preserve"> </w:t>
      </w:r>
    </w:p>
    <w:p w14:paraId="30D0B7ED" w14:textId="77777777" w:rsidR="003742AC" w:rsidRPr="00935318" w:rsidRDefault="003742AC" w:rsidP="006E062C">
      <w:pPr>
        <w:rPr>
          <w:lang w:val="en-US"/>
        </w:rPr>
      </w:pPr>
    </w:p>
    <w:p w14:paraId="522CD7E3" w14:textId="77777777" w:rsidR="00C01F33" w:rsidRPr="00CE0424" w:rsidRDefault="00C01F33" w:rsidP="00CE0424">
      <w:pPr>
        <w:pStyle w:val="Heading1"/>
      </w:pPr>
      <w:r w:rsidRPr="00CE0424">
        <w:t>Conclusion</w:t>
      </w:r>
    </w:p>
    <w:p w14:paraId="6D32AD9E" w14:textId="77777777" w:rsidR="002751A2" w:rsidRPr="00935318" w:rsidRDefault="008E065E" w:rsidP="008E065E">
      <w:pPr>
        <w:pStyle w:val="BodyText"/>
        <w:rPr>
          <w:noProof/>
          <w:lang w:val="en-US"/>
        </w:rPr>
      </w:pPr>
      <w:r w:rsidRPr="00810BE2">
        <w:rPr>
          <w:lang w:val="en-US"/>
        </w:rPr>
        <w:t xml:space="preserve">In section </w:t>
      </w:r>
      <w:r w:rsidRPr="00CE0424">
        <w:rPr>
          <w:highlight w:val="cyan"/>
        </w:rPr>
        <w:fldChar w:fldCharType="begin"/>
      </w:r>
      <w:r w:rsidRPr="00810BE2">
        <w:rPr>
          <w:lang w:val="en-US"/>
        </w:rPr>
        <w:instrText xml:space="preserve"> REF _Ref178064866 \r \h </w:instrText>
      </w:r>
      <w:r w:rsidRPr="00CE0424">
        <w:rPr>
          <w:highlight w:val="cyan"/>
        </w:rPr>
      </w:r>
      <w:r w:rsidRPr="00CE0424">
        <w:rPr>
          <w:highlight w:val="cyan"/>
        </w:rPr>
        <w:fldChar w:fldCharType="separate"/>
      </w:r>
      <w:r w:rsidR="00343A07" w:rsidRPr="00810BE2">
        <w:rPr>
          <w:lang w:val="en-US"/>
        </w:rPr>
        <w:t>2</w:t>
      </w:r>
      <w:r w:rsidRPr="00CE0424">
        <w:rPr>
          <w:highlight w:val="cyan"/>
        </w:rPr>
        <w:fldChar w:fldCharType="end"/>
      </w:r>
      <w:r w:rsidRPr="00810BE2">
        <w:rPr>
          <w:lang w:val="en-US"/>
        </w:rPr>
        <w:t xml:space="preserve"> we made the following observations:</w:t>
      </w:r>
      <w:r>
        <w:rPr>
          <w:b/>
          <w:bCs/>
        </w:rPr>
        <w:fldChar w:fldCharType="begin"/>
      </w:r>
      <w:r w:rsidRPr="00810BE2">
        <w:rPr>
          <w:b/>
          <w:bCs/>
          <w:lang w:val="en-US"/>
        </w:rPr>
        <w:instrText xml:space="preserve"> TOC \f \n \t "Observation;1" </w:instrText>
      </w:r>
      <w:r>
        <w:rPr>
          <w:b/>
          <w:bCs/>
        </w:rPr>
        <w:fldChar w:fldCharType="separate"/>
      </w:r>
    </w:p>
    <w:p w14:paraId="4C3B8301" w14:textId="77777777" w:rsidR="002751A2" w:rsidRPr="002751A2" w:rsidRDefault="002751A2">
      <w:pPr>
        <w:pStyle w:val="TOC1"/>
        <w:rPr>
          <w:rFonts w:asciiTheme="minorHAnsi" w:eastAsiaTheme="minorEastAsia" w:hAnsiTheme="minorHAnsi" w:cstheme="minorBidi"/>
          <w:b w:val="0"/>
          <w:sz w:val="22"/>
          <w:lang w:eastAsia="sv-SE"/>
        </w:rPr>
      </w:pPr>
      <w:r w:rsidRPr="009253DF">
        <w:t>Observation 1</w:t>
      </w:r>
      <w:r w:rsidRPr="002751A2">
        <w:rPr>
          <w:rFonts w:asciiTheme="minorHAnsi" w:eastAsiaTheme="minorEastAsia" w:hAnsiTheme="minorHAnsi" w:cstheme="minorBidi"/>
          <w:b w:val="0"/>
          <w:sz w:val="22"/>
          <w:lang w:eastAsia="sv-SE"/>
        </w:rPr>
        <w:tab/>
      </w:r>
      <w:r w:rsidRPr="009253DF">
        <w:t>gNB may not be suitable for hosting Positioning server functionality. There is not much gain in terms of latency as compared to client.</w:t>
      </w:r>
    </w:p>
    <w:p w14:paraId="221D99E7" w14:textId="77777777" w:rsidR="002751A2" w:rsidRPr="002751A2" w:rsidRDefault="002751A2">
      <w:pPr>
        <w:pStyle w:val="TOC1"/>
        <w:rPr>
          <w:rFonts w:asciiTheme="minorHAnsi" w:eastAsiaTheme="minorEastAsia" w:hAnsiTheme="minorHAnsi" w:cstheme="minorBidi"/>
          <w:b w:val="0"/>
          <w:sz w:val="22"/>
          <w:lang w:eastAsia="sv-SE"/>
        </w:rPr>
      </w:pPr>
      <w:r w:rsidRPr="009253DF">
        <w:t>Observation 2</w:t>
      </w:r>
      <w:r w:rsidRPr="002751A2">
        <w:rPr>
          <w:rFonts w:asciiTheme="minorHAnsi" w:eastAsiaTheme="minorEastAsia" w:hAnsiTheme="minorHAnsi" w:cstheme="minorBidi"/>
          <w:b w:val="0"/>
          <w:sz w:val="22"/>
          <w:lang w:eastAsia="sv-SE"/>
        </w:rPr>
        <w:tab/>
      </w:r>
      <w:r w:rsidRPr="009253DF">
        <w:t>gNB may not be suitable for hosting Positioning server functionality. There is not much gain in terms of latency as compared to client.</w:t>
      </w:r>
    </w:p>
    <w:p w14:paraId="38918974" w14:textId="77777777" w:rsidR="008E065E" w:rsidRPr="00810BE2" w:rsidRDefault="008E065E" w:rsidP="008E065E">
      <w:pPr>
        <w:pStyle w:val="BodyText"/>
        <w:rPr>
          <w:b/>
          <w:bCs/>
          <w:lang w:val="en-US"/>
        </w:rPr>
      </w:pPr>
      <w:r>
        <w:rPr>
          <w:b/>
          <w:bCs/>
        </w:rPr>
        <w:fldChar w:fldCharType="end"/>
      </w:r>
    </w:p>
    <w:p w14:paraId="54293565" w14:textId="77777777" w:rsidR="002751A2" w:rsidRPr="00935318" w:rsidRDefault="008E065E" w:rsidP="008E065E">
      <w:pPr>
        <w:pStyle w:val="BodyText"/>
        <w:rPr>
          <w:noProof/>
          <w:lang w:val="en-US"/>
        </w:rPr>
      </w:pPr>
      <w:r w:rsidRPr="00810BE2">
        <w:rPr>
          <w:lang w:val="en-US"/>
        </w:rPr>
        <w:t xml:space="preserve">Based on the discussion in section </w:t>
      </w:r>
      <w:r w:rsidRPr="00CE0424">
        <w:rPr>
          <w:highlight w:val="cyan"/>
        </w:rPr>
        <w:fldChar w:fldCharType="begin"/>
      </w:r>
      <w:r w:rsidRPr="00810BE2">
        <w:rPr>
          <w:lang w:val="en-US"/>
        </w:rPr>
        <w:instrText xml:space="preserve"> REF _Ref178064866 \r \h </w:instrText>
      </w:r>
      <w:r w:rsidRPr="00CE0424">
        <w:rPr>
          <w:highlight w:val="cyan"/>
        </w:rPr>
      </w:r>
      <w:r w:rsidRPr="00CE0424">
        <w:rPr>
          <w:highlight w:val="cyan"/>
        </w:rPr>
        <w:fldChar w:fldCharType="separate"/>
      </w:r>
      <w:r w:rsidR="00343A07" w:rsidRPr="00810BE2">
        <w:rPr>
          <w:lang w:val="en-US"/>
        </w:rPr>
        <w:t>2</w:t>
      </w:r>
      <w:r w:rsidRPr="00CE0424">
        <w:rPr>
          <w:highlight w:val="cyan"/>
        </w:rPr>
        <w:fldChar w:fldCharType="end"/>
      </w:r>
      <w:r w:rsidRPr="00810BE2">
        <w:rPr>
          <w:lang w:val="en-US"/>
        </w:rPr>
        <w:t xml:space="preserve"> we propose the following:</w:t>
      </w:r>
      <w:r>
        <w:rPr>
          <w:b/>
          <w:bCs/>
        </w:rPr>
        <w:fldChar w:fldCharType="begin"/>
      </w:r>
      <w:r w:rsidRPr="00810BE2">
        <w:rPr>
          <w:b/>
          <w:bCs/>
          <w:lang w:val="en-US"/>
        </w:rPr>
        <w:instrText xml:space="preserve"> TOC \f \n \p " " \t "Proposal;1" </w:instrText>
      </w:r>
      <w:r>
        <w:rPr>
          <w:b/>
          <w:bCs/>
        </w:rPr>
        <w:fldChar w:fldCharType="separate"/>
      </w:r>
    </w:p>
    <w:p w14:paraId="4BF24420" w14:textId="77777777" w:rsidR="002751A2" w:rsidRPr="002751A2" w:rsidRDefault="002751A2">
      <w:pPr>
        <w:pStyle w:val="TOC1"/>
        <w:rPr>
          <w:rFonts w:asciiTheme="minorHAnsi" w:eastAsiaTheme="minorEastAsia" w:hAnsiTheme="minorHAnsi" w:cstheme="minorBidi"/>
          <w:b w:val="0"/>
          <w:sz w:val="22"/>
          <w:lang w:eastAsia="sv-SE"/>
        </w:rPr>
      </w:pPr>
      <w:r w:rsidRPr="00783170">
        <w:lastRenderedPageBreak/>
        <w:t>Proposal 1</w:t>
      </w:r>
      <w:r w:rsidRPr="002751A2">
        <w:rPr>
          <w:rFonts w:asciiTheme="minorHAnsi" w:eastAsiaTheme="minorEastAsia" w:hAnsiTheme="minorHAnsi" w:cstheme="minorBidi"/>
          <w:b w:val="0"/>
          <w:sz w:val="22"/>
          <w:lang w:eastAsia="sv-SE"/>
        </w:rPr>
        <w:tab/>
      </w:r>
      <w:r w:rsidRPr="00783170">
        <w:t>RAN2 should not select server functionality at least for Rel-16 and go with simpler solution; LCS client.</w:t>
      </w:r>
    </w:p>
    <w:p w14:paraId="282C50B3" w14:textId="77777777" w:rsidR="002751A2" w:rsidRPr="002751A2" w:rsidRDefault="002751A2">
      <w:pPr>
        <w:pStyle w:val="TOC1"/>
        <w:rPr>
          <w:rFonts w:asciiTheme="minorHAnsi" w:eastAsiaTheme="minorEastAsia" w:hAnsiTheme="minorHAnsi" w:cstheme="minorBidi"/>
          <w:b w:val="0"/>
          <w:sz w:val="22"/>
          <w:lang w:eastAsia="sv-SE"/>
        </w:rPr>
      </w:pPr>
      <w:r w:rsidRPr="00783170">
        <w:t>Proposal 2</w:t>
      </w:r>
      <w:r w:rsidRPr="002751A2">
        <w:rPr>
          <w:rFonts w:asciiTheme="minorHAnsi" w:eastAsiaTheme="minorEastAsia" w:hAnsiTheme="minorHAnsi" w:cstheme="minorBidi"/>
          <w:b w:val="0"/>
          <w:sz w:val="22"/>
          <w:lang w:eastAsia="sv-SE"/>
        </w:rPr>
        <w:tab/>
      </w:r>
      <w:r w:rsidRPr="00783170">
        <w:t>The below text proposal be captured in the TR 38.555</w:t>
      </w:r>
    </w:p>
    <w:p w14:paraId="4720AB09" w14:textId="77777777" w:rsidR="002751A2" w:rsidRPr="002751A2" w:rsidRDefault="002751A2">
      <w:pPr>
        <w:pStyle w:val="TOC1"/>
        <w:rPr>
          <w:rFonts w:asciiTheme="minorHAnsi" w:eastAsiaTheme="minorEastAsia" w:hAnsiTheme="minorHAnsi" w:cstheme="minorBidi"/>
          <w:b w:val="0"/>
          <w:sz w:val="22"/>
          <w:lang w:eastAsia="sv-SE"/>
        </w:rPr>
      </w:pPr>
      <w:r w:rsidRPr="00783170">
        <w:t>Proposal 3</w:t>
      </w:r>
      <w:r w:rsidRPr="002751A2">
        <w:rPr>
          <w:rFonts w:asciiTheme="minorHAnsi" w:eastAsiaTheme="minorEastAsia" w:hAnsiTheme="minorHAnsi" w:cstheme="minorBidi"/>
          <w:b w:val="0"/>
          <w:sz w:val="22"/>
          <w:lang w:eastAsia="sv-SE"/>
        </w:rPr>
        <w:tab/>
      </w:r>
      <w:r w:rsidRPr="00783170">
        <w:t>RAN2 should not select server functionality at least for Rel-16 and go with simpler solution; LCS client.</w:t>
      </w:r>
    </w:p>
    <w:p w14:paraId="0682B96E" w14:textId="77777777" w:rsidR="008E065E" w:rsidRPr="00810BE2" w:rsidRDefault="008E065E" w:rsidP="008E065E">
      <w:pPr>
        <w:rPr>
          <w:b/>
          <w:bCs/>
          <w:lang w:val="en-US"/>
        </w:rPr>
      </w:pPr>
      <w:r>
        <w:rPr>
          <w:b/>
          <w:bCs/>
        </w:rPr>
        <w:fldChar w:fldCharType="end"/>
      </w:r>
    </w:p>
    <w:p w14:paraId="6010663C" w14:textId="77777777" w:rsidR="008E065E" w:rsidRPr="00810BE2" w:rsidRDefault="008E065E" w:rsidP="008E065E">
      <w:pPr>
        <w:rPr>
          <w:b/>
          <w:bCs/>
          <w:lang w:val="en-US"/>
        </w:rPr>
      </w:pPr>
    </w:p>
    <w:p w14:paraId="702EEB41" w14:textId="77777777" w:rsidR="00AB0BC8" w:rsidRPr="00810BE2" w:rsidRDefault="00AB0BC8" w:rsidP="00A04F49">
      <w:pPr>
        <w:rPr>
          <w:b/>
          <w:bCs/>
          <w:lang w:val="en-US"/>
        </w:rPr>
      </w:pPr>
    </w:p>
    <w:p w14:paraId="53040630" w14:textId="77777777" w:rsidR="00311702" w:rsidRPr="00810BE2" w:rsidRDefault="00311702" w:rsidP="00AB0BC8">
      <w:pPr>
        <w:rPr>
          <w:lang w:val="en-US"/>
        </w:rPr>
      </w:pPr>
    </w:p>
    <w:p w14:paraId="5C6E36BA" w14:textId="77777777" w:rsidR="00C01F33" w:rsidRPr="00810BE2" w:rsidRDefault="00C01F33" w:rsidP="006E062C">
      <w:pPr>
        <w:rPr>
          <w:lang w:val="en-US"/>
        </w:rPr>
      </w:pPr>
    </w:p>
    <w:p w14:paraId="0B366EDE" w14:textId="77777777" w:rsidR="00F507D1" w:rsidRPr="00CE0424" w:rsidRDefault="00F507D1" w:rsidP="00CE0424">
      <w:pPr>
        <w:pStyle w:val="Heading1"/>
      </w:pPr>
      <w:bookmarkStart w:id="10" w:name="_In-sequence_SDU_delivery"/>
      <w:bookmarkEnd w:id="10"/>
      <w:r w:rsidRPr="00CE0424">
        <w:t>References</w:t>
      </w:r>
    </w:p>
    <w:p w14:paraId="0260081F" w14:textId="0202B241" w:rsidR="003A7EF3" w:rsidRPr="006B51B0" w:rsidRDefault="006337F7" w:rsidP="00CE0424">
      <w:pPr>
        <w:pStyle w:val="Reference"/>
        <w:rPr>
          <w:lang w:val="en-US"/>
        </w:rPr>
      </w:pPr>
      <w:bookmarkStart w:id="11" w:name="_Ref174151459"/>
      <w:bookmarkStart w:id="12" w:name="_Ref189809556"/>
      <w:r>
        <w:rPr>
          <w:lang w:val="en-US"/>
        </w:rPr>
        <w:t>SA2, 23.</w:t>
      </w:r>
      <w:r w:rsidR="00396306">
        <w:rPr>
          <w:lang w:val="en-US"/>
        </w:rPr>
        <w:t>731 “</w:t>
      </w:r>
      <w:r w:rsidR="006B51B0">
        <w:rPr>
          <w:lang w:val="en-US"/>
        </w:rPr>
        <w:t>Study on Enhancement to the 5GC Location Service</w:t>
      </w:r>
      <w:bookmarkEnd w:id="11"/>
      <w:bookmarkEnd w:id="12"/>
      <w:r w:rsidR="006B51B0">
        <w:rPr>
          <w:lang w:val="en-US"/>
        </w:rPr>
        <w:t>s”</w:t>
      </w:r>
    </w:p>
    <w:sectPr w:rsidR="003A7EF3" w:rsidRPr="006B51B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29C1F" w14:textId="77777777" w:rsidR="00B2077B" w:rsidRDefault="00B2077B">
      <w:r>
        <w:separator/>
      </w:r>
    </w:p>
  </w:endnote>
  <w:endnote w:type="continuationSeparator" w:id="0">
    <w:p w14:paraId="1A6EAB64" w14:textId="77777777" w:rsidR="00B2077B" w:rsidRDefault="00B2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9C11F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2F0D3" w14:textId="77777777" w:rsidR="00B2077B" w:rsidRDefault="00B2077B">
      <w:r>
        <w:separator/>
      </w:r>
    </w:p>
  </w:footnote>
  <w:footnote w:type="continuationSeparator" w:id="0">
    <w:p w14:paraId="6518E1C8" w14:textId="77777777" w:rsidR="00B2077B" w:rsidRDefault="00B2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B9B197D"/>
    <w:multiLevelType w:val="hybridMultilevel"/>
    <w:tmpl w:val="4E68753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7061"/>
    <w:rsid w:val="00052A07"/>
    <w:rsid w:val="00052A21"/>
    <w:rsid w:val="000534E3"/>
    <w:rsid w:val="0005606A"/>
    <w:rsid w:val="00057117"/>
    <w:rsid w:val="000616E7"/>
    <w:rsid w:val="00063C4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1E"/>
    <w:rsid w:val="000C2E19"/>
    <w:rsid w:val="000D0D07"/>
    <w:rsid w:val="000D4797"/>
    <w:rsid w:val="000E0527"/>
    <w:rsid w:val="000E1E92"/>
    <w:rsid w:val="000E3BA0"/>
    <w:rsid w:val="000E6457"/>
    <w:rsid w:val="000E733D"/>
    <w:rsid w:val="000F06D6"/>
    <w:rsid w:val="000F0EB1"/>
    <w:rsid w:val="000F1106"/>
    <w:rsid w:val="000F3BE9"/>
    <w:rsid w:val="000F3F6C"/>
    <w:rsid w:val="000F6DF3"/>
    <w:rsid w:val="001005FF"/>
    <w:rsid w:val="001029F0"/>
    <w:rsid w:val="001062FB"/>
    <w:rsid w:val="001063E6"/>
    <w:rsid w:val="00110BF5"/>
    <w:rsid w:val="00113CF4"/>
    <w:rsid w:val="001153EA"/>
    <w:rsid w:val="00115643"/>
    <w:rsid w:val="00116765"/>
    <w:rsid w:val="001219F5"/>
    <w:rsid w:val="00121A20"/>
    <w:rsid w:val="0012377F"/>
    <w:rsid w:val="00124314"/>
    <w:rsid w:val="00126237"/>
    <w:rsid w:val="00126B4A"/>
    <w:rsid w:val="00127776"/>
    <w:rsid w:val="00132FD0"/>
    <w:rsid w:val="001334AA"/>
    <w:rsid w:val="001344C0"/>
    <w:rsid w:val="001346FA"/>
    <w:rsid w:val="00135252"/>
    <w:rsid w:val="00137AB5"/>
    <w:rsid w:val="00137F0B"/>
    <w:rsid w:val="0014175B"/>
    <w:rsid w:val="00150DA1"/>
    <w:rsid w:val="00151E23"/>
    <w:rsid w:val="001526E0"/>
    <w:rsid w:val="00153EA4"/>
    <w:rsid w:val="001551B5"/>
    <w:rsid w:val="00157AE6"/>
    <w:rsid w:val="001659C1"/>
    <w:rsid w:val="00173A8E"/>
    <w:rsid w:val="00177795"/>
    <w:rsid w:val="0018143F"/>
    <w:rsid w:val="00190AC1"/>
    <w:rsid w:val="0019121A"/>
    <w:rsid w:val="0019341A"/>
    <w:rsid w:val="00195D98"/>
    <w:rsid w:val="00197DF9"/>
    <w:rsid w:val="001A1987"/>
    <w:rsid w:val="001A2564"/>
    <w:rsid w:val="001A5CFD"/>
    <w:rsid w:val="001A6173"/>
    <w:rsid w:val="001A6CBA"/>
    <w:rsid w:val="001A71A9"/>
    <w:rsid w:val="001B0D97"/>
    <w:rsid w:val="001B33CA"/>
    <w:rsid w:val="001B5A5D"/>
    <w:rsid w:val="001C1CE5"/>
    <w:rsid w:val="001C3D2A"/>
    <w:rsid w:val="001D290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B73"/>
    <w:rsid w:val="00214DA8"/>
    <w:rsid w:val="00215423"/>
    <w:rsid w:val="002158FA"/>
    <w:rsid w:val="00220600"/>
    <w:rsid w:val="002224DB"/>
    <w:rsid w:val="00223FCB"/>
    <w:rsid w:val="002252C3"/>
    <w:rsid w:val="00225C54"/>
    <w:rsid w:val="00230765"/>
    <w:rsid w:val="00230CD8"/>
    <w:rsid w:val="002319E4"/>
    <w:rsid w:val="00235632"/>
    <w:rsid w:val="00235872"/>
    <w:rsid w:val="00241559"/>
    <w:rsid w:val="002435B3"/>
    <w:rsid w:val="002458EB"/>
    <w:rsid w:val="002500C8"/>
    <w:rsid w:val="00256492"/>
    <w:rsid w:val="00257543"/>
    <w:rsid w:val="002617E7"/>
    <w:rsid w:val="00264228"/>
    <w:rsid w:val="00264334"/>
    <w:rsid w:val="0026441D"/>
    <w:rsid w:val="0026473E"/>
    <w:rsid w:val="00265D83"/>
    <w:rsid w:val="00266214"/>
    <w:rsid w:val="00267C83"/>
    <w:rsid w:val="0027144F"/>
    <w:rsid w:val="00271F3A"/>
    <w:rsid w:val="00273278"/>
    <w:rsid w:val="002737F4"/>
    <w:rsid w:val="002751A2"/>
    <w:rsid w:val="002805F5"/>
    <w:rsid w:val="00280751"/>
    <w:rsid w:val="0028280A"/>
    <w:rsid w:val="00285955"/>
    <w:rsid w:val="00286ACD"/>
    <w:rsid w:val="002875DB"/>
    <w:rsid w:val="00287838"/>
    <w:rsid w:val="002907B5"/>
    <w:rsid w:val="00292EB7"/>
    <w:rsid w:val="00296227"/>
    <w:rsid w:val="00296F44"/>
    <w:rsid w:val="0029777D"/>
    <w:rsid w:val="002A055E"/>
    <w:rsid w:val="002A1D4E"/>
    <w:rsid w:val="002A2869"/>
    <w:rsid w:val="002B1EF4"/>
    <w:rsid w:val="002B24D6"/>
    <w:rsid w:val="002C41E6"/>
    <w:rsid w:val="002D071A"/>
    <w:rsid w:val="002D34B2"/>
    <w:rsid w:val="002D610B"/>
    <w:rsid w:val="002D7637"/>
    <w:rsid w:val="002E17F2"/>
    <w:rsid w:val="002E6612"/>
    <w:rsid w:val="002E7CAE"/>
    <w:rsid w:val="002E7EEF"/>
    <w:rsid w:val="002F2771"/>
    <w:rsid w:val="002F37A9"/>
    <w:rsid w:val="0030194D"/>
    <w:rsid w:val="00301CE6"/>
    <w:rsid w:val="0030256B"/>
    <w:rsid w:val="0030501F"/>
    <w:rsid w:val="00307220"/>
    <w:rsid w:val="00307BA1"/>
    <w:rsid w:val="00311702"/>
    <w:rsid w:val="00311E82"/>
    <w:rsid w:val="00313FD6"/>
    <w:rsid w:val="003143BD"/>
    <w:rsid w:val="003154DD"/>
    <w:rsid w:val="00317A53"/>
    <w:rsid w:val="003203ED"/>
    <w:rsid w:val="0032250C"/>
    <w:rsid w:val="00322C9F"/>
    <w:rsid w:val="00323231"/>
    <w:rsid w:val="00323924"/>
    <w:rsid w:val="00324D23"/>
    <w:rsid w:val="00327888"/>
    <w:rsid w:val="00331751"/>
    <w:rsid w:val="003323CE"/>
    <w:rsid w:val="00334579"/>
    <w:rsid w:val="00335858"/>
    <w:rsid w:val="00336BDA"/>
    <w:rsid w:val="00337952"/>
    <w:rsid w:val="0034165A"/>
    <w:rsid w:val="00342BD7"/>
    <w:rsid w:val="00343A07"/>
    <w:rsid w:val="00346DB5"/>
    <w:rsid w:val="003477B1"/>
    <w:rsid w:val="0035491B"/>
    <w:rsid w:val="00357380"/>
    <w:rsid w:val="003602D9"/>
    <w:rsid w:val="003604CE"/>
    <w:rsid w:val="00370721"/>
    <w:rsid w:val="00370E47"/>
    <w:rsid w:val="003742AC"/>
    <w:rsid w:val="00376B59"/>
    <w:rsid w:val="00377CE1"/>
    <w:rsid w:val="00385BF0"/>
    <w:rsid w:val="00386B76"/>
    <w:rsid w:val="003939FF"/>
    <w:rsid w:val="00395CC3"/>
    <w:rsid w:val="00396306"/>
    <w:rsid w:val="003A2223"/>
    <w:rsid w:val="003A2A0F"/>
    <w:rsid w:val="003A45A1"/>
    <w:rsid w:val="003A5B0A"/>
    <w:rsid w:val="003A5D32"/>
    <w:rsid w:val="003A6BAC"/>
    <w:rsid w:val="003A7EF3"/>
    <w:rsid w:val="003B159C"/>
    <w:rsid w:val="003B369F"/>
    <w:rsid w:val="003B36A3"/>
    <w:rsid w:val="003B460B"/>
    <w:rsid w:val="003B7FE5"/>
    <w:rsid w:val="003C11C8"/>
    <w:rsid w:val="003C2702"/>
    <w:rsid w:val="003C7806"/>
    <w:rsid w:val="003D109F"/>
    <w:rsid w:val="003D1524"/>
    <w:rsid w:val="003D2478"/>
    <w:rsid w:val="003D3C45"/>
    <w:rsid w:val="003D5B1F"/>
    <w:rsid w:val="003E15FA"/>
    <w:rsid w:val="003E308B"/>
    <w:rsid w:val="003E55E4"/>
    <w:rsid w:val="003E74E3"/>
    <w:rsid w:val="003F05C7"/>
    <w:rsid w:val="003F2CD4"/>
    <w:rsid w:val="003F6BBE"/>
    <w:rsid w:val="004000E8"/>
    <w:rsid w:val="00402E2B"/>
    <w:rsid w:val="00403115"/>
    <w:rsid w:val="0040512B"/>
    <w:rsid w:val="00405CA5"/>
    <w:rsid w:val="00407CD3"/>
    <w:rsid w:val="00410134"/>
    <w:rsid w:val="00410B72"/>
    <w:rsid w:val="00410F18"/>
    <w:rsid w:val="0041263E"/>
    <w:rsid w:val="00413AAC"/>
    <w:rsid w:val="00421105"/>
    <w:rsid w:val="0042309F"/>
    <w:rsid w:val="004242F4"/>
    <w:rsid w:val="00427248"/>
    <w:rsid w:val="004319CD"/>
    <w:rsid w:val="004334AD"/>
    <w:rsid w:val="00437447"/>
    <w:rsid w:val="00441A92"/>
    <w:rsid w:val="00444F56"/>
    <w:rsid w:val="00446267"/>
    <w:rsid w:val="00446488"/>
    <w:rsid w:val="004517AA"/>
    <w:rsid w:val="00452CAC"/>
    <w:rsid w:val="004534A9"/>
    <w:rsid w:val="00456185"/>
    <w:rsid w:val="00457565"/>
    <w:rsid w:val="00457B71"/>
    <w:rsid w:val="0046511A"/>
    <w:rsid w:val="004669E2"/>
    <w:rsid w:val="00470C31"/>
    <w:rsid w:val="004734D0"/>
    <w:rsid w:val="0047556B"/>
    <w:rsid w:val="00477290"/>
    <w:rsid w:val="00477768"/>
    <w:rsid w:val="00492BC5"/>
    <w:rsid w:val="00495420"/>
    <w:rsid w:val="004964F1"/>
    <w:rsid w:val="004A077E"/>
    <w:rsid w:val="004A16BC"/>
    <w:rsid w:val="004A2B94"/>
    <w:rsid w:val="004B7C0C"/>
    <w:rsid w:val="004C0B0E"/>
    <w:rsid w:val="004C2DB9"/>
    <w:rsid w:val="004C3898"/>
    <w:rsid w:val="004C3CF8"/>
    <w:rsid w:val="004D36B1"/>
    <w:rsid w:val="004D7EBD"/>
    <w:rsid w:val="004E2680"/>
    <w:rsid w:val="004E28F9"/>
    <w:rsid w:val="004E462E"/>
    <w:rsid w:val="004E56DC"/>
    <w:rsid w:val="004E76F4"/>
    <w:rsid w:val="004F0B4E"/>
    <w:rsid w:val="004F0B6C"/>
    <w:rsid w:val="004F2078"/>
    <w:rsid w:val="004F4DA3"/>
    <w:rsid w:val="005024F7"/>
    <w:rsid w:val="00506557"/>
    <w:rsid w:val="0050677A"/>
    <w:rsid w:val="005108D8"/>
    <w:rsid w:val="005116F9"/>
    <w:rsid w:val="005153A7"/>
    <w:rsid w:val="005219CF"/>
    <w:rsid w:val="0052271C"/>
    <w:rsid w:val="00534B59"/>
    <w:rsid w:val="00536759"/>
    <w:rsid w:val="00537C62"/>
    <w:rsid w:val="005418EB"/>
    <w:rsid w:val="00545961"/>
    <w:rsid w:val="00546970"/>
    <w:rsid w:val="00546F87"/>
    <w:rsid w:val="00554E19"/>
    <w:rsid w:val="0056121F"/>
    <w:rsid w:val="00572505"/>
    <w:rsid w:val="00582809"/>
    <w:rsid w:val="0058382A"/>
    <w:rsid w:val="0058731E"/>
    <w:rsid w:val="0058798C"/>
    <w:rsid w:val="005900FA"/>
    <w:rsid w:val="005935A4"/>
    <w:rsid w:val="00593DD0"/>
    <w:rsid w:val="005948C2"/>
    <w:rsid w:val="00595DCA"/>
    <w:rsid w:val="0059779B"/>
    <w:rsid w:val="005A209A"/>
    <w:rsid w:val="005A3E50"/>
    <w:rsid w:val="005A662D"/>
    <w:rsid w:val="005A702F"/>
    <w:rsid w:val="005B16D7"/>
    <w:rsid w:val="005B35D7"/>
    <w:rsid w:val="005B392A"/>
    <w:rsid w:val="005B3A88"/>
    <w:rsid w:val="005B3AA3"/>
    <w:rsid w:val="005B591A"/>
    <w:rsid w:val="005B6F83"/>
    <w:rsid w:val="005C4E19"/>
    <w:rsid w:val="005C74FB"/>
    <w:rsid w:val="005D1602"/>
    <w:rsid w:val="005E03C7"/>
    <w:rsid w:val="005E385F"/>
    <w:rsid w:val="005E3C4A"/>
    <w:rsid w:val="005E5B81"/>
    <w:rsid w:val="005E61F0"/>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37F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C0F"/>
    <w:rsid w:val="006A46FB"/>
    <w:rsid w:val="006A5E28"/>
    <w:rsid w:val="006A697B"/>
    <w:rsid w:val="006A7AFF"/>
    <w:rsid w:val="006B07D9"/>
    <w:rsid w:val="006B1816"/>
    <w:rsid w:val="006B2099"/>
    <w:rsid w:val="006B50CF"/>
    <w:rsid w:val="006B51B0"/>
    <w:rsid w:val="006B7310"/>
    <w:rsid w:val="006C03B8"/>
    <w:rsid w:val="006C5EC9"/>
    <w:rsid w:val="006C6059"/>
    <w:rsid w:val="006C7522"/>
    <w:rsid w:val="006D1E26"/>
    <w:rsid w:val="006D6F08"/>
    <w:rsid w:val="006E01A7"/>
    <w:rsid w:val="006E062C"/>
    <w:rsid w:val="006E1806"/>
    <w:rsid w:val="006E28B7"/>
    <w:rsid w:val="006E3310"/>
    <w:rsid w:val="006E4E39"/>
    <w:rsid w:val="006E565E"/>
    <w:rsid w:val="006E673D"/>
    <w:rsid w:val="006E7D3B"/>
    <w:rsid w:val="006F1B70"/>
    <w:rsid w:val="006F341D"/>
    <w:rsid w:val="006F3CDE"/>
    <w:rsid w:val="006F58D4"/>
    <w:rsid w:val="00700EF5"/>
    <w:rsid w:val="0070346E"/>
    <w:rsid w:val="0070481A"/>
    <w:rsid w:val="00704EDB"/>
    <w:rsid w:val="00706101"/>
    <w:rsid w:val="00707072"/>
    <w:rsid w:val="00707D61"/>
    <w:rsid w:val="00712287"/>
    <w:rsid w:val="00712772"/>
    <w:rsid w:val="007148D3"/>
    <w:rsid w:val="00715B9A"/>
    <w:rsid w:val="007161D6"/>
    <w:rsid w:val="007202F6"/>
    <w:rsid w:val="00726B46"/>
    <w:rsid w:val="00726EA6"/>
    <w:rsid w:val="00727208"/>
    <w:rsid w:val="00727680"/>
    <w:rsid w:val="007301ED"/>
    <w:rsid w:val="0073166B"/>
    <w:rsid w:val="007348B1"/>
    <w:rsid w:val="007362A6"/>
    <w:rsid w:val="00736BBD"/>
    <w:rsid w:val="00736D7D"/>
    <w:rsid w:val="00740E58"/>
    <w:rsid w:val="007445A0"/>
    <w:rsid w:val="0074524B"/>
    <w:rsid w:val="00747D8B"/>
    <w:rsid w:val="00751228"/>
    <w:rsid w:val="00756BB9"/>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DB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BE2"/>
    <w:rsid w:val="00811FCB"/>
    <w:rsid w:val="008158D6"/>
    <w:rsid w:val="00817196"/>
    <w:rsid w:val="00822F50"/>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C02"/>
    <w:rsid w:val="00894A88"/>
    <w:rsid w:val="00895386"/>
    <w:rsid w:val="008A21FF"/>
    <w:rsid w:val="008A2CE2"/>
    <w:rsid w:val="008A30AC"/>
    <w:rsid w:val="008A3ED1"/>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EF"/>
    <w:rsid w:val="008D34F1"/>
    <w:rsid w:val="008D39D8"/>
    <w:rsid w:val="008D6D1A"/>
    <w:rsid w:val="008E065E"/>
    <w:rsid w:val="008E0927"/>
    <w:rsid w:val="008E1909"/>
    <w:rsid w:val="008F1EAB"/>
    <w:rsid w:val="008F33DC"/>
    <w:rsid w:val="008F477F"/>
    <w:rsid w:val="00902350"/>
    <w:rsid w:val="0090336B"/>
    <w:rsid w:val="009053AA"/>
    <w:rsid w:val="00906939"/>
    <w:rsid w:val="00907449"/>
    <w:rsid w:val="00910B7D"/>
    <w:rsid w:val="00911DFB"/>
    <w:rsid w:val="009139D9"/>
    <w:rsid w:val="00914AD8"/>
    <w:rsid w:val="00914DB8"/>
    <w:rsid w:val="00916079"/>
    <w:rsid w:val="00917CE9"/>
    <w:rsid w:val="00920BF2"/>
    <w:rsid w:val="00922010"/>
    <w:rsid w:val="00931BD9"/>
    <w:rsid w:val="00935318"/>
    <w:rsid w:val="009368F3"/>
    <w:rsid w:val="009407B1"/>
    <w:rsid w:val="00941636"/>
    <w:rsid w:val="00943742"/>
    <w:rsid w:val="00945C05"/>
    <w:rsid w:val="00946945"/>
    <w:rsid w:val="00947713"/>
    <w:rsid w:val="00950DE7"/>
    <w:rsid w:val="00953920"/>
    <w:rsid w:val="00953D47"/>
    <w:rsid w:val="0095681E"/>
    <w:rsid w:val="009572D4"/>
    <w:rsid w:val="00961921"/>
    <w:rsid w:val="0096337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B0C"/>
    <w:rsid w:val="009A402F"/>
    <w:rsid w:val="009A462D"/>
    <w:rsid w:val="009A5CBA"/>
    <w:rsid w:val="009B1F30"/>
    <w:rsid w:val="009B3AC2"/>
    <w:rsid w:val="009B44CB"/>
    <w:rsid w:val="009B4DF4"/>
    <w:rsid w:val="009B564E"/>
    <w:rsid w:val="009B7E87"/>
    <w:rsid w:val="009C23C4"/>
    <w:rsid w:val="009C403E"/>
    <w:rsid w:val="009D4FF0"/>
    <w:rsid w:val="009D703C"/>
    <w:rsid w:val="009D718F"/>
    <w:rsid w:val="009E068F"/>
    <w:rsid w:val="009E14E0"/>
    <w:rsid w:val="009E35DB"/>
    <w:rsid w:val="009E42C4"/>
    <w:rsid w:val="009E47A3"/>
    <w:rsid w:val="009F08F3"/>
    <w:rsid w:val="009F344F"/>
    <w:rsid w:val="009F56A1"/>
    <w:rsid w:val="00A048A8"/>
    <w:rsid w:val="00A04F49"/>
    <w:rsid w:val="00A05238"/>
    <w:rsid w:val="00A13E54"/>
    <w:rsid w:val="00A17F63"/>
    <w:rsid w:val="00A2052C"/>
    <w:rsid w:val="00A2193B"/>
    <w:rsid w:val="00A2351A"/>
    <w:rsid w:val="00A264A9"/>
    <w:rsid w:val="00A26579"/>
    <w:rsid w:val="00A27785"/>
    <w:rsid w:val="00A30187"/>
    <w:rsid w:val="00A3448A"/>
    <w:rsid w:val="00A36297"/>
    <w:rsid w:val="00A41E2B"/>
    <w:rsid w:val="00A45B74"/>
    <w:rsid w:val="00A468BF"/>
    <w:rsid w:val="00A52E1D"/>
    <w:rsid w:val="00A61499"/>
    <w:rsid w:val="00A62A77"/>
    <w:rsid w:val="00A63483"/>
    <w:rsid w:val="00A657D7"/>
    <w:rsid w:val="00A660AC"/>
    <w:rsid w:val="00A66F55"/>
    <w:rsid w:val="00A67E6C"/>
    <w:rsid w:val="00A71B99"/>
    <w:rsid w:val="00A739D0"/>
    <w:rsid w:val="00A761D4"/>
    <w:rsid w:val="00A77EC4"/>
    <w:rsid w:val="00A92879"/>
    <w:rsid w:val="00A941F5"/>
    <w:rsid w:val="00A9442A"/>
    <w:rsid w:val="00AA016F"/>
    <w:rsid w:val="00AA1ED6"/>
    <w:rsid w:val="00AA51D6"/>
    <w:rsid w:val="00AB0BC8"/>
    <w:rsid w:val="00AB11CA"/>
    <w:rsid w:val="00AB14D9"/>
    <w:rsid w:val="00AB4AB8"/>
    <w:rsid w:val="00AB655E"/>
    <w:rsid w:val="00AC007F"/>
    <w:rsid w:val="00AC2ECD"/>
    <w:rsid w:val="00AC3119"/>
    <w:rsid w:val="00AC3995"/>
    <w:rsid w:val="00AC49FB"/>
    <w:rsid w:val="00AC5A10"/>
    <w:rsid w:val="00AD0AA3"/>
    <w:rsid w:val="00AD141B"/>
    <w:rsid w:val="00AD18F5"/>
    <w:rsid w:val="00AD3F94"/>
    <w:rsid w:val="00AD4A5A"/>
    <w:rsid w:val="00AD56CC"/>
    <w:rsid w:val="00AE27AC"/>
    <w:rsid w:val="00AE3743"/>
    <w:rsid w:val="00AE3F64"/>
    <w:rsid w:val="00AE40E0"/>
    <w:rsid w:val="00AE4DBA"/>
    <w:rsid w:val="00AE4F07"/>
    <w:rsid w:val="00AF1C5D"/>
    <w:rsid w:val="00AF244E"/>
    <w:rsid w:val="00AF42D7"/>
    <w:rsid w:val="00B006FE"/>
    <w:rsid w:val="00B007CB"/>
    <w:rsid w:val="00B02AA9"/>
    <w:rsid w:val="00B02FA3"/>
    <w:rsid w:val="00B05084"/>
    <w:rsid w:val="00B157F9"/>
    <w:rsid w:val="00B17A73"/>
    <w:rsid w:val="00B20256"/>
    <w:rsid w:val="00B2077B"/>
    <w:rsid w:val="00B20D09"/>
    <w:rsid w:val="00B21407"/>
    <w:rsid w:val="00B26FC5"/>
    <w:rsid w:val="00B2763F"/>
    <w:rsid w:val="00B27AAC"/>
    <w:rsid w:val="00B30650"/>
    <w:rsid w:val="00B30929"/>
    <w:rsid w:val="00B372AA"/>
    <w:rsid w:val="00B40445"/>
    <w:rsid w:val="00B41888"/>
    <w:rsid w:val="00B45A52"/>
    <w:rsid w:val="00B46175"/>
    <w:rsid w:val="00B47CFB"/>
    <w:rsid w:val="00B6188F"/>
    <w:rsid w:val="00B664C7"/>
    <w:rsid w:val="00B70C14"/>
    <w:rsid w:val="00B739F6"/>
    <w:rsid w:val="00B8126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2A4"/>
    <w:rsid w:val="00BD415B"/>
    <w:rsid w:val="00BD48AC"/>
    <w:rsid w:val="00BD5F1A"/>
    <w:rsid w:val="00BE1234"/>
    <w:rsid w:val="00BE2FA6"/>
    <w:rsid w:val="00BE333F"/>
    <w:rsid w:val="00BE7406"/>
    <w:rsid w:val="00BE7603"/>
    <w:rsid w:val="00BF3279"/>
    <w:rsid w:val="00BF3D3F"/>
    <w:rsid w:val="00BF74C7"/>
    <w:rsid w:val="00C015F1"/>
    <w:rsid w:val="00C01F33"/>
    <w:rsid w:val="00C02CC6"/>
    <w:rsid w:val="00C03364"/>
    <w:rsid w:val="00C040F7"/>
    <w:rsid w:val="00C041B0"/>
    <w:rsid w:val="00C044AB"/>
    <w:rsid w:val="00C05706"/>
    <w:rsid w:val="00C07377"/>
    <w:rsid w:val="00C10478"/>
    <w:rsid w:val="00C12107"/>
    <w:rsid w:val="00C14D4B"/>
    <w:rsid w:val="00C14E33"/>
    <w:rsid w:val="00C154BB"/>
    <w:rsid w:val="00C2015C"/>
    <w:rsid w:val="00C24345"/>
    <w:rsid w:val="00C279B5"/>
    <w:rsid w:val="00C27C45"/>
    <w:rsid w:val="00C3719D"/>
    <w:rsid w:val="00C47C7B"/>
    <w:rsid w:val="00C53E0F"/>
    <w:rsid w:val="00C54995"/>
    <w:rsid w:val="00C54D41"/>
    <w:rsid w:val="00C60783"/>
    <w:rsid w:val="00C6383E"/>
    <w:rsid w:val="00C64672"/>
    <w:rsid w:val="00C64A77"/>
    <w:rsid w:val="00C70697"/>
    <w:rsid w:val="00C72EF4"/>
    <w:rsid w:val="00C730AC"/>
    <w:rsid w:val="00C75D2F"/>
    <w:rsid w:val="00C767BE"/>
    <w:rsid w:val="00C76E3C"/>
    <w:rsid w:val="00C81568"/>
    <w:rsid w:val="00C832E9"/>
    <w:rsid w:val="00C9027A"/>
    <w:rsid w:val="00C9068E"/>
    <w:rsid w:val="00C921A2"/>
    <w:rsid w:val="00C93C4B"/>
    <w:rsid w:val="00C944AB"/>
    <w:rsid w:val="00C95B40"/>
    <w:rsid w:val="00CA0E8E"/>
    <w:rsid w:val="00CA1ED8"/>
    <w:rsid w:val="00CB1F63"/>
    <w:rsid w:val="00CB7170"/>
    <w:rsid w:val="00CC040E"/>
    <w:rsid w:val="00CC111F"/>
    <w:rsid w:val="00CC2011"/>
    <w:rsid w:val="00CC3EA0"/>
    <w:rsid w:val="00CC7B45"/>
    <w:rsid w:val="00CD1188"/>
    <w:rsid w:val="00CD2ED1"/>
    <w:rsid w:val="00CD337B"/>
    <w:rsid w:val="00CE0424"/>
    <w:rsid w:val="00CE5FFF"/>
    <w:rsid w:val="00CE7561"/>
    <w:rsid w:val="00CF1354"/>
    <w:rsid w:val="00CF2A8D"/>
    <w:rsid w:val="00CF3B1F"/>
    <w:rsid w:val="00CF3BF6"/>
    <w:rsid w:val="00CF625B"/>
    <w:rsid w:val="00CF687E"/>
    <w:rsid w:val="00D0349B"/>
    <w:rsid w:val="00D10249"/>
    <w:rsid w:val="00D115C3"/>
    <w:rsid w:val="00D11897"/>
    <w:rsid w:val="00D13135"/>
    <w:rsid w:val="00D13E4E"/>
    <w:rsid w:val="00D1754F"/>
    <w:rsid w:val="00D21AB1"/>
    <w:rsid w:val="00D239A7"/>
    <w:rsid w:val="00D23F47"/>
    <w:rsid w:val="00D3680B"/>
    <w:rsid w:val="00D36E71"/>
    <w:rsid w:val="00D37D87"/>
    <w:rsid w:val="00D40B33"/>
    <w:rsid w:val="00D40D22"/>
    <w:rsid w:val="00D40D71"/>
    <w:rsid w:val="00D4318F"/>
    <w:rsid w:val="00D438BF"/>
    <w:rsid w:val="00D440F8"/>
    <w:rsid w:val="00D50F97"/>
    <w:rsid w:val="00D546FF"/>
    <w:rsid w:val="00D55AD5"/>
    <w:rsid w:val="00D576CA"/>
    <w:rsid w:val="00D61AF5"/>
    <w:rsid w:val="00D652B5"/>
    <w:rsid w:val="00D657EB"/>
    <w:rsid w:val="00D66155"/>
    <w:rsid w:val="00D708B0"/>
    <w:rsid w:val="00D77B1D"/>
    <w:rsid w:val="00D8021F"/>
    <w:rsid w:val="00D80383"/>
    <w:rsid w:val="00D80866"/>
    <w:rsid w:val="00D823C6"/>
    <w:rsid w:val="00D86CA3"/>
    <w:rsid w:val="00D871CE"/>
    <w:rsid w:val="00D9196D"/>
    <w:rsid w:val="00D92982"/>
    <w:rsid w:val="00DA305E"/>
    <w:rsid w:val="00DA5417"/>
    <w:rsid w:val="00DA56E8"/>
    <w:rsid w:val="00DB0A9F"/>
    <w:rsid w:val="00DB377D"/>
    <w:rsid w:val="00DC2D36"/>
    <w:rsid w:val="00DC53EF"/>
    <w:rsid w:val="00DD0B8A"/>
    <w:rsid w:val="00DE5608"/>
    <w:rsid w:val="00DE58D0"/>
    <w:rsid w:val="00DE654F"/>
    <w:rsid w:val="00DE69D2"/>
    <w:rsid w:val="00DF0B6E"/>
    <w:rsid w:val="00DF15E0"/>
    <w:rsid w:val="00DF37A0"/>
    <w:rsid w:val="00E00A80"/>
    <w:rsid w:val="00E00B96"/>
    <w:rsid w:val="00E0360D"/>
    <w:rsid w:val="00E110E7"/>
    <w:rsid w:val="00E11B20"/>
    <w:rsid w:val="00E12E03"/>
    <w:rsid w:val="00E13C04"/>
    <w:rsid w:val="00E17FA2"/>
    <w:rsid w:val="00E22330"/>
    <w:rsid w:val="00E30B5A"/>
    <w:rsid w:val="00E3123D"/>
    <w:rsid w:val="00E31461"/>
    <w:rsid w:val="00E31D43"/>
    <w:rsid w:val="00E32608"/>
    <w:rsid w:val="00E34188"/>
    <w:rsid w:val="00E34B6E"/>
    <w:rsid w:val="00E35559"/>
    <w:rsid w:val="00E3723A"/>
    <w:rsid w:val="00E37860"/>
    <w:rsid w:val="00E446F1"/>
    <w:rsid w:val="00E4476E"/>
    <w:rsid w:val="00E46886"/>
    <w:rsid w:val="00E47AEF"/>
    <w:rsid w:val="00E53B75"/>
    <w:rsid w:val="00E54E3B"/>
    <w:rsid w:val="00E57565"/>
    <w:rsid w:val="00E62AFB"/>
    <w:rsid w:val="00E63838"/>
    <w:rsid w:val="00E64434"/>
    <w:rsid w:val="00E67C51"/>
    <w:rsid w:val="00E72EFC"/>
    <w:rsid w:val="00E758EC"/>
    <w:rsid w:val="00E77434"/>
    <w:rsid w:val="00E8234C"/>
    <w:rsid w:val="00E83AA9"/>
    <w:rsid w:val="00E85928"/>
    <w:rsid w:val="00E87822"/>
    <w:rsid w:val="00E90395"/>
    <w:rsid w:val="00E90D15"/>
    <w:rsid w:val="00E90E49"/>
    <w:rsid w:val="00E917F9"/>
    <w:rsid w:val="00E9291C"/>
    <w:rsid w:val="00E93FFE"/>
    <w:rsid w:val="00E94F8A"/>
    <w:rsid w:val="00EA7A41"/>
    <w:rsid w:val="00EB077B"/>
    <w:rsid w:val="00EB4EA2"/>
    <w:rsid w:val="00EC27C6"/>
    <w:rsid w:val="00EC4207"/>
    <w:rsid w:val="00EC4E6A"/>
    <w:rsid w:val="00EC5143"/>
    <w:rsid w:val="00EC5653"/>
    <w:rsid w:val="00EC71CE"/>
    <w:rsid w:val="00ED1006"/>
    <w:rsid w:val="00ED4732"/>
    <w:rsid w:val="00EE1BE6"/>
    <w:rsid w:val="00EE1D08"/>
    <w:rsid w:val="00EF147F"/>
    <w:rsid w:val="00EF18FE"/>
    <w:rsid w:val="00EF5787"/>
    <w:rsid w:val="00EF60D0"/>
    <w:rsid w:val="00F0528D"/>
    <w:rsid w:val="00F06C3C"/>
    <w:rsid w:val="00F06C67"/>
    <w:rsid w:val="00F06DFD"/>
    <w:rsid w:val="00F071D1"/>
    <w:rsid w:val="00F07533"/>
    <w:rsid w:val="00F10629"/>
    <w:rsid w:val="00F15FA5"/>
    <w:rsid w:val="00F209B7"/>
    <w:rsid w:val="00F2376F"/>
    <w:rsid w:val="00F240CD"/>
    <w:rsid w:val="00F243D8"/>
    <w:rsid w:val="00F30828"/>
    <w:rsid w:val="00F3094B"/>
    <w:rsid w:val="00F313D6"/>
    <w:rsid w:val="00F40F0C"/>
    <w:rsid w:val="00F4766C"/>
    <w:rsid w:val="00F47F27"/>
    <w:rsid w:val="00F507D1"/>
    <w:rsid w:val="00F519CE"/>
    <w:rsid w:val="00F51ADA"/>
    <w:rsid w:val="00F607C5"/>
    <w:rsid w:val="00F60DEA"/>
    <w:rsid w:val="00F6115B"/>
    <w:rsid w:val="00F6302A"/>
    <w:rsid w:val="00F63721"/>
    <w:rsid w:val="00F64C2B"/>
    <w:rsid w:val="00F651BE"/>
    <w:rsid w:val="00F67F53"/>
    <w:rsid w:val="00F703BE"/>
    <w:rsid w:val="00F71F69"/>
    <w:rsid w:val="00F72B72"/>
    <w:rsid w:val="00F73659"/>
    <w:rsid w:val="00F74BB9"/>
    <w:rsid w:val="00F75582"/>
    <w:rsid w:val="00F76EFA"/>
    <w:rsid w:val="00F804BE"/>
    <w:rsid w:val="00F817CE"/>
    <w:rsid w:val="00F84065"/>
    <w:rsid w:val="00F8456C"/>
    <w:rsid w:val="00F859D8"/>
    <w:rsid w:val="00F868F5"/>
    <w:rsid w:val="00F86A75"/>
    <w:rsid w:val="00F9056A"/>
    <w:rsid w:val="00F90F8D"/>
    <w:rsid w:val="00F92782"/>
    <w:rsid w:val="00F93AA9"/>
    <w:rsid w:val="00F93F74"/>
    <w:rsid w:val="00F96985"/>
    <w:rsid w:val="00F97838"/>
    <w:rsid w:val="00FA2BB3"/>
    <w:rsid w:val="00FB0068"/>
    <w:rsid w:val="00FB4C80"/>
    <w:rsid w:val="00FB6A6A"/>
    <w:rsid w:val="00FC7429"/>
    <w:rsid w:val="00FD07F6"/>
    <w:rsid w:val="00FD1EC8"/>
    <w:rsid w:val="00FD47ED"/>
    <w:rsid w:val="00FD74DB"/>
    <w:rsid w:val="00FD7660"/>
    <w:rsid w:val="00FE0333"/>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C0AE8222-E3AC-47D6-9068-3715134C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14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859"/>
        <w:tab w:val="num" w:pos="718"/>
      </w:tabs>
      <w:spacing w:before="180"/>
      <w:ind w:left="718"/>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C51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514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3154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9711">
      <w:bodyDiv w:val="1"/>
      <w:marLeft w:val="0"/>
      <w:marRight w:val="0"/>
      <w:marTop w:val="0"/>
      <w:marBottom w:val="0"/>
      <w:divBdr>
        <w:top w:val="none" w:sz="0" w:space="0" w:color="auto"/>
        <w:left w:val="none" w:sz="0" w:space="0" w:color="auto"/>
        <w:bottom w:val="none" w:sz="0" w:space="0" w:color="auto"/>
        <w:right w:val="none" w:sz="0" w:space="0" w:color="auto"/>
      </w:divBdr>
    </w:div>
    <w:div w:id="688683331">
      <w:bodyDiv w:val="1"/>
      <w:marLeft w:val="0"/>
      <w:marRight w:val="0"/>
      <w:marTop w:val="0"/>
      <w:marBottom w:val="0"/>
      <w:divBdr>
        <w:top w:val="none" w:sz="0" w:space="0" w:color="auto"/>
        <w:left w:val="none" w:sz="0" w:space="0" w:color="auto"/>
        <w:bottom w:val="none" w:sz="0" w:space="0" w:color="auto"/>
        <w:right w:val="none" w:sz="0" w:space="0" w:color="auto"/>
      </w:divBdr>
    </w:div>
    <w:div w:id="8558493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5500368">
      <w:bodyDiv w:val="1"/>
      <w:marLeft w:val="0"/>
      <w:marRight w:val="0"/>
      <w:marTop w:val="0"/>
      <w:marBottom w:val="0"/>
      <w:divBdr>
        <w:top w:val="none" w:sz="0" w:space="0" w:color="auto"/>
        <w:left w:val="none" w:sz="0" w:space="0" w:color="auto"/>
        <w:bottom w:val="none" w:sz="0" w:space="0" w:color="auto"/>
        <w:right w:val="none" w:sz="0" w:space="0" w:color="auto"/>
      </w:divBdr>
    </w:div>
    <w:div w:id="1804075342">
      <w:bodyDiv w:val="1"/>
      <w:marLeft w:val="0"/>
      <w:marRight w:val="0"/>
      <w:marTop w:val="0"/>
      <w:marBottom w:val="0"/>
      <w:divBdr>
        <w:top w:val="none" w:sz="0" w:space="0" w:color="auto"/>
        <w:left w:val="none" w:sz="0" w:space="0" w:color="auto"/>
        <w:bottom w:val="none" w:sz="0" w:space="0" w:color="auto"/>
        <w:right w:val="none" w:sz="0" w:space="0" w:color="auto"/>
      </w:divBdr>
    </w:div>
    <w:div w:id="188895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5NUHHDQN7SK2-1476151046-40864</_dlc_DocId>
    <_dlc_DocIdUrl xmlns="f166a696-7b5b-4ccd-9f0c-ffde0cceec81">
      <Url>https://ericsson.sharepoint.com/sites/star/_layouts/15/DocIdRedir.aspx?ID=5NUHHDQN7SK2-1476151046-40864</Url>
      <Description>5NUHHDQN7SK2-1476151046-40864</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microsoft.com/sharepoint/v4"/>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611109f9-ed58-4498-a270-1fb2086a5321"/>
    <ds:schemaRef ds:uri="f166a696-7b5b-4ccd-9f0c-ffde0cceec81"/>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BD55671-D402-4A0D-827D-FD6D35ED0EBB}">
  <ds:schemaRefs>
    <ds:schemaRef ds:uri="Microsoft.SharePoint.Taxonomy.ContentTypeSync"/>
  </ds:schemaRefs>
</ds:datastoreItem>
</file>

<file path=customXml/itemProps4.xml><?xml version="1.0" encoding="utf-8"?>
<ds:datastoreItem xmlns:ds="http://schemas.openxmlformats.org/officeDocument/2006/customXml" ds:itemID="{B0AA51BE-1073-4516-A047-313B8822AD0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92F1F283-62BA-4AFE-8953-11C34364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687CA22-52CE-47D3-962F-4DC7561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2410</Words>
  <Characters>12224</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Ritesh</cp:lastModifiedBy>
  <cp:revision>160</cp:revision>
  <cp:lastPrinted>2008-01-31T16:09:00Z</cp:lastPrinted>
  <dcterms:created xsi:type="dcterms:W3CDTF">2019-02-06T22:27:00Z</dcterms:created>
  <dcterms:modified xsi:type="dcterms:W3CDTF">2019-02-14T21:26:00Z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efccec7a-277f-456c-9155-73e2de53da80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8704">
    <vt:lpwstr>115</vt:lpwstr>
  </property>
</Properties>
</file>